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6196F" w14:textId="79FD2193" w:rsidR="006964F6" w:rsidRPr="006964F6" w:rsidRDefault="006964F6" w:rsidP="006964F6">
      <w:pPr>
        <w:spacing w:after="120" w:line="240" w:lineRule="auto"/>
        <w:textAlignment w:val="baseline"/>
        <w:rPr>
          <w:rFonts w:ascii="Arial" w:eastAsia="Times New Roman" w:hAnsi="Arial" w:cs="Arial"/>
          <w:b/>
          <w:bCs/>
          <w:color w:val="222222"/>
          <w:sz w:val="20"/>
          <w:szCs w:val="20"/>
          <w:lang w:eastAsia="en-GB"/>
        </w:rPr>
      </w:pPr>
      <w:r w:rsidRPr="006964F6">
        <w:rPr>
          <w:rFonts w:ascii="Arial" w:eastAsia="Times New Roman" w:hAnsi="Arial" w:cs="Arial"/>
          <w:b/>
          <w:bCs/>
          <w:color w:val="222222"/>
          <w:sz w:val="20"/>
          <w:szCs w:val="20"/>
          <w:lang w:eastAsia="en-GB"/>
        </w:rPr>
        <w:t>The Digital Harwich Festival 25</w:t>
      </w:r>
      <w:r w:rsidRPr="006964F6">
        <w:rPr>
          <w:rFonts w:ascii="Arial" w:eastAsia="Times New Roman" w:hAnsi="Arial" w:cs="Arial"/>
          <w:b/>
          <w:bCs/>
          <w:color w:val="222222"/>
          <w:sz w:val="20"/>
          <w:szCs w:val="20"/>
          <w:vertAlign w:val="superscript"/>
          <w:lang w:eastAsia="en-GB"/>
        </w:rPr>
        <w:t>th</w:t>
      </w:r>
      <w:r w:rsidRPr="006964F6">
        <w:rPr>
          <w:rFonts w:ascii="Arial" w:eastAsia="Times New Roman" w:hAnsi="Arial" w:cs="Arial"/>
          <w:b/>
          <w:bCs/>
          <w:color w:val="222222"/>
          <w:sz w:val="20"/>
          <w:szCs w:val="20"/>
          <w:lang w:eastAsia="en-GB"/>
        </w:rPr>
        <w:t xml:space="preserve"> June – 5th July </w:t>
      </w:r>
    </w:p>
    <w:p w14:paraId="2053D879" w14:textId="77777777" w:rsidR="006964F6" w:rsidRDefault="006964F6" w:rsidP="006964F6">
      <w:pPr>
        <w:spacing w:after="120" w:line="240" w:lineRule="auto"/>
        <w:textAlignment w:val="baseline"/>
        <w:rPr>
          <w:rFonts w:ascii="Arial" w:eastAsia="Times New Roman" w:hAnsi="Arial" w:cs="Arial"/>
          <w:color w:val="222222"/>
          <w:sz w:val="20"/>
          <w:szCs w:val="20"/>
          <w:lang w:eastAsia="en-GB"/>
        </w:rPr>
      </w:pPr>
    </w:p>
    <w:p w14:paraId="2E5C484A" w14:textId="01EA9B48" w:rsidR="006964F6" w:rsidRPr="006964F6" w:rsidRDefault="006964F6" w:rsidP="006964F6">
      <w:pPr>
        <w:spacing w:after="12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The Harwich Festival is pleased to announce a Summer programme of online activities which will include a digital HF2020, online community projects and weekly performances from grassroots musicians.</w:t>
      </w:r>
    </w:p>
    <w:p w14:paraId="254E13C7" w14:textId="7EFE080C" w:rsidR="006964F6" w:rsidRDefault="006964F6" w:rsidP="006964F6">
      <w:pPr>
        <w:spacing w:after="12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The Harwich Festival 2020 was cancelled in March due to the outbreak of Covid-19 and HF organisers, with support from Arts Council England, have developed an online programme that will feature a number of activities for people of all ages including:-</w:t>
      </w:r>
    </w:p>
    <w:p w14:paraId="7287BA1B" w14:textId="77777777" w:rsidR="006964F6" w:rsidRPr="006964F6" w:rsidRDefault="006964F6" w:rsidP="006964F6">
      <w:pPr>
        <w:spacing w:after="120" w:line="240" w:lineRule="auto"/>
        <w:textAlignment w:val="baseline"/>
        <w:rPr>
          <w:rFonts w:ascii="Arial" w:eastAsia="Times New Roman" w:hAnsi="Arial" w:cs="Arial"/>
          <w:color w:val="222222"/>
          <w:sz w:val="20"/>
          <w:szCs w:val="20"/>
          <w:lang w:eastAsia="en-GB"/>
        </w:rPr>
      </w:pPr>
    </w:p>
    <w:p w14:paraId="3F598B6A" w14:textId="215A4AB4" w:rsidR="006964F6" w:rsidRPr="006964F6" w:rsidRDefault="006964F6" w:rsidP="006964F6">
      <w:pPr>
        <w:numPr>
          <w:ilvl w:val="0"/>
          <w:numId w:val="1"/>
        </w:numPr>
        <w:spacing w:after="0" w:line="240" w:lineRule="auto"/>
        <w:ind w:left="450"/>
        <w:textAlignment w:val="baseline"/>
        <w:rPr>
          <w:rFonts w:ascii="Arial" w:eastAsia="Times New Roman" w:hAnsi="Arial" w:cs="Arial"/>
          <w:b/>
          <w:bCs/>
          <w:color w:val="111111"/>
          <w:sz w:val="20"/>
          <w:szCs w:val="20"/>
          <w:lang w:eastAsia="en-GB"/>
        </w:rPr>
      </w:pPr>
      <w:r w:rsidRPr="006964F6">
        <w:rPr>
          <w:rFonts w:ascii="Arial" w:eastAsia="Times New Roman" w:hAnsi="Arial" w:cs="Arial"/>
          <w:b/>
          <w:bCs/>
          <w:color w:val="111111"/>
          <w:sz w:val="20"/>
          <w:szCs w:val="20"/>
          <w:lang w:eastAsia="en-GB"/>
        </w:rPr>
        <w:t>Live performances streamed on Social Media</w:t>
      </w:r>
      <w:r>
        <w:rPr>
          <w:rFonts w:ascii="Arial" w:eastAsia="Times New Roman" w:hAnsi="Arial" w:cs="Arial"/>
          <w:b/>
          <w:bCs/>
          <w:color w:val="111111"/>
          <w:sz w:val="20"/>
          <w:szCs w:val="20"/>
          <w:lang w:eastAsia="en-GB"/>
        </w:rPr>
        <w:t>, Classical/Jazz/Folk/Spoken Word/Dance</w:t>
      </w:r>
    </w:p>
    <w:p w14:paraId="69463E57" w14:textId="77777777" w:rsidR="006964F6" w:rsidRPr="006964F6" w:rsidRDefault="006964F6" w:rsidP="006964F6">
      <w:pPr>
        <w:numPr>
          <w:ilvl w:val="0"/>
          <w:numId w:val="1"/>
        </w:numPr>
        <w:spacing w:after="0" w:line="240" w:lineRule="auto"/>
        <w:ind w:left="450"/>
        <w:textAlignment w:val="baseline"/>
        <w:rPr>
          <w:rFonts w:ascii="Arial" w:eastAsia="Times New Roman" w:hAnsi="Arial" w:cs="Arial"/>
          <w:b/>
          <w:bCs/>
          <w:color w:val="111111"/>
          <w:sz w:val="20"/>
          <w:szCs w:val="20"/>
          <w:lang w:eastAsia="en-GB"/>
        </w:rPr>
      </w:pPr>
      <w:r w:rsidRPr="006964F6">
        <w:rPr>
          <w:rFonts w:ascii="Arial" w:eastAsia="Times New Roman" w:hAnsi="Arial" w:cs="Arial"/>
          <w:b/>
          <w:bCs/>
          <w:color w:val="111111"/>
          <w:sz w:val="20"/>
          <w:szCs w:val="20"/>
          <w:lang w:eastAsia="en-GB"/>
        </w:rPr>
        <w:t>A digital exhibition</w:t>
      </w:r>
    </w:p>
    <w:p w14:paraId="46D291D5" w14:textId="77777777" w:rsidR="006964F6" w:rsidRPr="006964F6" w:rsidRDefault="006964F6" w:rsidP="006964F6">
      <w:pPr>
        <w:numPr>
          <w:ilvl w:val="0"/>
          <w:numId w:val="1"/>
        </w:numPr>
        <w:spacing w:after="0" w:line="240" w:lineRule="auto"/>
        <w:ind w:left="450"/>
        <w:textAlignment w:val="baseline"/>
        <w:rPr>
          <w:rFonts w:ascii="Arial" w:eastAsia="Times New Roman" w:hAnsi="Arial" w:cs="Arial"/>
          <w:b/>
          <w:bCs/>
          <w:color w:val="111111"/>
          <w:sz w:val="20"/>
          <w:szCs w:val="20"/>
          <w:lang w:eastAsia="en-GB"/>
        </w:rPr>
      </w:pPr>
      <w:r w:rsidRPr="006964F6">
        <w:rPr>
          <w:rFonts w:ascii="Arial" w:eastAsia="Times New Roman" w:hAnsi="Arial" w:cs="Arial"/>
          <w:b/>
          <w:bCs/>
          <w:color w:val="111111"/>
          <w:sz w:val="20"/>
          <w:szCs w:val="20"/>
          <w:lang w:eastAsia="en-GB"/>
        </w:rPr>
        <w:t>Community Arts projects</w:t>
      </w:r>
    </w:p>
    <w:p w14:paraId="17316662" w14:textId="5BD0C9F2" w:rsidR="006964F6" w:rsidRDefault="006964F6" w:rsidP="006964F6">
      <w:pPr>
        <w:numPr>
          <w:ilvl w:val="0"/>
          <w:numId w:val="1"/>
        </w:numPr>
        <w:spacing w:after="0" w:line="240" w:lineRule="auto"/>
        <w:ind w:left="450"/>
        <w:textAlignment w:val="baseline"/>
        <w:rPr>
          <w:rFonts w:ascii="Arial" w:eastAsia="Times New Roman" w:hAnsi="Arial" w:cs="Arial"/>
          <w:b/>
          <w:bCs/>
          <w:color w:val="111111"/>
          <w:sz w:val="20"/>
          <w:szCs w:val="20"/>
          <w:lang w:eastAsia="en-GB"/>
        </w:rPr>
      </w:pPr>
      <w:r w:rsidRPr="006964F6">
        <w:rPr>
          <w:rFonts w:ascii="Arial" w:eastAsia="Times New Roman" w:hAnsi="Arial" w:cs="Arial"/>
          <w:b/>
          <w:bCs/>
          <w:color w:val="111111"/>
          <w:sz w:val="20"/>
          <w:szCs w:val="20"/>
          <w:lang w:eastAsia="en-GB"/>
        </w:rPr>
        <w:t>Free online resources to support community art projects such as instructional films for Stop Go animation and a how make your own 20cm x 20cm artwork.</w:t>
      </w:r>
    </w:p>
    <w:p w14:paraId="73E022E6" w14:textId="3DE3DFA6" w:rsidR="006964F6" w:rsidRPr="006964F6" w:rsidRDefault="006964F6" w:rsidP="006964F6">
      <w:pPr>
        <w:numPr>
          <w:ilvl w:val="0"/>
          <w:numId w:val="1"/>
        </w:numPr>
        <w:spacing w:after="0" w:line="240" w:lineRule="auto"/>
        <w:ind w:left="450"/>
        <w:textAlignment w:val="baseline"/>
        <w:rPr>
          <w:rFonts w:ascii="Arial" w:eastAsia="Times New Roman" w:hAnsi="Arial" w:cs="Arial"/>
          <w:b/>
          <w:bCs/>
          <w:color w:val="111111"/>
          <w:sz w:val="20"/>
          <w:szCs w:val="20"/>
          <w:lang w:eastAsia="en-GB"/>
        </w:rPr>
      </w:pPr>
      <w:r>
        <w:rPr>
          <w:rFonts w:ascii="Arial" w:eastAsia="Times New Roman" w:hAnsi="Arial" w:cs="Arial"/>
          <w:b/>
          <w:bCs/>
          <w:color w:val="111111"/>
          <w:sz w:val="20"/>
          <w:szCs w:val="20"/>
          <w:lang w:eastAsia="en-GB"/>
        </w:rPr>
        <w:t>Free Online workshops with Signals Media</w:t>
      </w:r>
    </w:p>
    <w:p w14:paraId="70D5A3A8" w14:textId="77777777" w:rsidR="006964F6" w:rsidRDefault="006964F6" w:rsidP="006964F6">
      <w:pPr>
        <w:spacing w:after="0" w:line="240" w:lineRule="auto"/>
        <w:textAlignment w:val="baseline"/>
        <w:rPr>
          <w:rFonts w:ascii="Arial" w:eastAsia="Times New Roman" w:hAnsi="Arial" w:cs="Arial"/>
          <w:b/>
          <w:bCs/>
          <w:color w:val="222222"/>
          <w:sz w:val="20"/>
          <w:szCs w:val="20"/>
          <w:bdr w:val="none" w:sz="0" w:space="0" w:color="auto" w:frame="1"/>
          <w:lang w:eastAsia="en-GB"/>
        </w:rPr>
      </w:pPr>
    </w:p>
    <w:p w14:paraId="5A7D1DCA" w14:textId="0CECBB2F" w:rsidR="006964F6" w:rsidRDefault="006964F6" w:rsidP="006964F6">
      <w:pPr>
        <w:spacing w:after="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b/>
          <w:bCs/>
          <w:color w:val="222222"/>
          <w:sz w:val="20"/>
          <w:szCs w:val="20"/>
          <w:bdr w:val="none" w:sz="0" w:space="0" w:color="auto" w:frame="1"/>
          <w:lang w:eastAsia="en-GB"/>
        </w:rPr>
        <w:t>The Digital Festival</w:t>
      </w:r>
      <w:r w:rsidRPr="006964F6">
        <w:rPr>
          <w:rFonts w:ascii="Arial" w:eastAsia="Times New Roman" w:hAnsi="Arial" w:cs="Arial"/>
          <w:color w:val="222222"/>
          <w:sz w:val="20"/>
          <w:szCs w:val="20"/>
          <w:lang w:eastAsia="en-GB"/>
        </w:rPr>
        <w:t> will take place between the 25</w:t>
      </w:r>
      <w:r w:rsidRPr="006964F6">
        <w:rPr>
          <w:rFonts w:ascii="Arial" w:eastAsia="Times New Roman" w:hAnsi="Arial" w:cs="Arial"/>
          <w:color w:val="222222"/>
          <w:sz w:val="15"/>
          <w:szCs w:val="15"/>
          <w:bdr w:val="none" w:sz="0" w:space="0" w:color="auto" w:frame="1"/>
          <w:vertAlign w:val="superscript"/>
          <w:lang w:eastAsia="en-GB"/>
        </w:rPr>
        <w:t>th</w:t>
      </w:r>
      <w:r w:rsidRPr="006964F6">
        <w:rPr>
          <w:rFonts w:ascii="Arial" w:eastAsia="Times New Roman" w:hAnsi="Arial" w:cs="Arial"/>
          <w:color w:val="222222"/>
          <w:sz w:val="20"/>
          <w:szCs w:val="20"/>
          <w:lang w:eastAsia="en-GB"/>
        </w:rPr>
        <w:t> June and 5</w:t>
      </w:r>
      <w:r w:rsidRPr="006964F6">
        <w:rPr>
          <w:rFonts w:ascii="Arial" w:eastAsia="Times New Roman" w:hAnsi="Arial" w:cs="Arial"/>
          <w:color w:val="222222"/>
          <w:sz w:val="15"/>
          <w:szCs w:val="15"/>
          <w:bdr w:val="none" w:sz="0" w:space="0" w:color="auto" w:frame="1"/>
          <w:vertAlign w:val="superscript"/>
          <w:lang w:eastAsia="en-GB"/>
        </w:rPr>
        <w:t>th</w:t>
      </w:r>
      <w:r w:rsidRPr="006964F6">
        <w:rPr>
          <w:rFonts w:ascii="Arial" w:eastAsia="Times New Roman" w:hAnsi="Arial" w:cs="Arial"/>
          <w:color w:val="222222"/>
          <w:sz w:val="20"/>
          <w:szCs w:val="20"/>
          <w:lang w:eastAsia="en-GB"/>
        </w:rPr>
        <w:t xml:space="preserve"> July and will feature nightly </w:t>
      </w:r>
    </w:p>
    <w:p w14:paraId="5D317473" w14:textId="5BFB807D" w:rsidR="006964F6" w:rsidRPr="006964F6" w:rsidRDefault="006964F6" w:rsidP="006964F6">
      <w:pPr>
        <w:spacing w:after="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 xml:space="preserve">performances from an array of artists and genres spanning Folk, Jazz, Classical </w:t>
      </w:r>
      <w:proofErr w:type="gramStart"/>
      <w:r w:rsidRPr="006964F6">
        <w:rPr>
          <w:rFonts w:ascii="Arial" w:eastAsia="Times New Roman" w:hAnsi="Arial" w:cs="Arial"/>
          <w:color w:val="222222"/>
          <w:sz w:val="20"/>
          <w:szCs w:val="20"/>
          <w:lang w:eastAsia="en-GB"/>
        </w:rPr>
        <w:t>music</w:t>
      </w:r>
      <w:proofErr w:type="gramEnd"/>
      <w:r w:rsidRPr="006964F6">
        <w:rPr>
          <w:rFonts w:ascii="Arial" w:eastAsia="Times New Roman" w:hAnsi="Arial" w:cs="Arial"/>
          <w:color w:val="222222"/>
          <w:sz w:val="20"/>
          <w:szCs w:val="20"/>
          <w:lang w:eastAsia="en-GB"/>
        </w:rPr>
        <w:t xml:space="preserve"> and Dance. The performances will be broadcast via Facebook Live.</w:t>
      </w:r>
    </w:p>
    <w:p w14:paraId="4D4D381E" w14:textId="1FF0A92B" w:rsidR="006964F6" w:rsidRDefault="006964F6" w:rsidP="006964F6">
      <w:pPr>
        <w:spacing w:after="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Community projects will also feature as part of the Digital Festival and will include online versions of the popular 20cm x 20cm Open Exhibition and the Harwich Shorts Film Festival, as well as a brand-new creative writing project. These projects will launch on the 25</w:t>
      </w:r>
      <w:r w:rsidRPr="006964F6">
        <w:rPr>
          <w:rFonts w:ascii="Arial" w:eastAsia="Times New Roman" w:hAnsi="Arial" w:cs="Arial"/>
          <w:color w:val="222222"/>
          <w:sz w:val="15"/>
          <w:szCs w:val="15"/>
          <w:bdr w:val="none" w:sz="0" w:space="0" w:color="auto" w:frame="1"/>
          <w:vertAlign w:val="superscript"/>
          <w:lang w:eastAsia="en-GB"/>
        </w:rPr>
        <w:t>th</w:t>
      </w:r>
      <w:r w:rsidRPr="006964F6">
        <w:rPr>
          <w:rFonts w:ascii="Arial" w:eastAsia="Times New Roman" w:hAnsi="Arial" w:cs="Arial"/>
          <w:color w:val="222222"/>
          <w:sz w:val="20"/>
          <w:szCs w:val="20"/>
          <w:lang w:eastAsia="en-GB"/>
        </w:rPr>
        <w:t> June and will be supported by the afore mentioned online resources.</w:t>
      </w:r>
    </w:p>
    <w:p w14:paraId="6E969EED" w14:textId="77777777" w:rsidR="006964F6" w:rsidRPr="006964F6" w:rsidRDefault="006964F6" w:rsidP="006964F6">
      <w:pPr>
        <w:spacing w:after="0" w:line="240" w:lineRule="auto"/>
        <w:textAlignment w:val="baseline"/>
        <w:rPr>
          <w:rFonts w:ascii="Arial" w:eastAsia="Times New Roman" w:hAnsi="Arial" w:cs="Arial"/>
          <w:color w:val="222222"/>
          <w:sz w:val="20"/>
          <w:szCs w:val="20"/>
          <w:lang w:eastAsia="en-GB"/>
        </w:rPr>
      </w:pPr>
    </w:p>
    <w:p w14:paraId="50F687A1" w14:textId="235BCECE" w:rsidR="006964F6" w:rsidRPr="006964F6" w:rsidRDefault="006964F6" w:rsidP="006964F6">
      <w:pPr>
        <w:spacing w:after="12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All activities will be free to participants though there will be an opportunity to further support the Festival and the artists through online donations. If you would like to support the Harwich Festival please access the Harwich Festival webpage </w:t>
      </w:r>
      <w:hyperlink r:id="rId5" w:history="1">
        <w:r w:rsidRPr="006964F6">
          <w:rPr>
            <w:rFonts w:ascii="Arial" w:eastAsia="Times New Roman" w:hAnsi="Arial" w:cs="Arial"/>
            <w:b/>
            <w:bCs/>
            <w:color w:val="666666"/>
            <w:sz w:val="20"/>
            <w:szCs w:val="20"/>
            <w:u w:val="single"/>
            <w:lang w:eastAsia="en-GB"/>
          </w:rPr>
          <w:t>www.harwichfestival.co.uk</w:t>
        </w:r>
      </w:hyperlink>
      <w:r w:rsidRPr="006964F6">
        <w:rPr>
          <w:rFonts w:ascii="Arial" w:eastAsia="Times New Roman" w:hAnsi="Arial" w:cs="Arial"/>
          <w:color w:val="222222"/>
          <w:sz w:val="20"/>
          <w:szCs w:val="20"/>
          <w:lang w:eastAsia="en-GB"/>
        </w:rPr>
        <w:t> where further information can be found.</w:t>
      </w:r>
    </w:p>
    <w:p w14:paraId="6668DE61" w14:textId="77777777" w:rsidR="003B4F47" w:rsidRDefault="003B4F47"/>
    <w:sectPr w:rsidR="003B4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B15CB"/>
    <w:multiLevelType w:val="multilevel"/>
    <w:tmpl w:val="7F9C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F6"/>
    <w:rsid w:val="002B5533"/>
    <w:rsid w:val="003B4F47"/>
    <w:rsid w:val="006964F6"/>
    <w:rsid w:val="006B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9481"/>
  <w15:chartTrackingRefBased/>
  <w15:docId w15:val="{703BB2BA-DDB0-41BF-AAB5-7F3B09E9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3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rwichfestiva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Offord</dc:creator>
  <cp:keywords/>
  <dc:description/>
  <cp:lastModifiedBy>Shannon</cp:lastModifiedBy>
  <cp:revision>2</cp:revision>
  <dcterms:created xsi:type="dcterms:W3CDTF">2020-06-15T08:33:00Z</dcterms:created>
  <dcterms:modified xsi:type="dcterms:W3CDTF">2020-06-15T08:33:00Z</dcterms:modified>
</cp:coreProperties>
</file>