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F4F8B" w14:textId="43385E2A" w:rsidR="00077DA0" w:rsidRDefault="008445C3" w:rsidP="0031495C">
      <w:pPr>
        <w:pStyle w:val="Heading1"/>
      </w:pPr>
      <w:r>
        <w:t xml:space="preserve">Allotment Committee </w:t>
      </w:r>
      <w:r w:rsidR="00091672">
        <w:t>Council</w:t>
      </w:r>
      <w:r w:rsidR="00077DA0">
        <w:t xml:space="preserve"> Minutes</w:t>
      </w:r>
    </w:p>
    <w:p w14:paraId="7F60FA54" w14:textId="1729CAEB" w:rsidR="00B763B5" w:rsidRPr="00425C88" w:rsidRDefault="00CA1D7B" w:rsidP="001F0DFB">
      <w:pPr>
        <w:jc w:val="center"/>
        <w:outlineLvl w:val="0"/>
        <w:rPr>
          <w:rFonts w:cs="Arial"/>
          <w:b/>
          <w:bCs/>
        </w:rPr>
      </w:pPr>
      <w:r>
        <w:rPr>
          <w:rFonts w:cs="Arial"/>
        </w:rPr>
        <w:t>o</w:t>
      </w:r>
      <w:r w:rsidR="00077DA0" w:rsidRPr="00CA1D7B">
        <w:rPr>
          <w:rFonts w:cs="Arial"/>
        </w:rPr>
        <w:t>f the</w:t>
      </w:r>
      <w:r>
        <w:rPr>
          <w:rFonts w:cs="Arial"/>
        </w:rPr>
        <w:t xml:space="preserve"> </w:t>
      </w:r>
      <w:r w:rsidR="001F0DFB">
        <w:rPr>
          <w:rFonts w:cs="Arial"/>
        </w:rPr>
        <w:t>M</w:t>
      </w:r>
      <w:r>
        <w:rPr>
          <w:rFonts w:cs="Arial"/>
        </w:rPr>
        <w:t>eeting</w:t>
      </w:r>
      <w:r w:rsidR="00077DA0">
        <w:rPr>
          <w:rFonts w:cs="Arial"/>
          <w:b/>
          <w:bCs/>
        </w:rPr>
        <w:t xml:space="preserve"> </w:t>
      </w:r>
      <w:r w:rsidR="00091672" w:rsidRPr="00091672">
        <w:rPr>
          <w:rFonts w:cs="Arial"/>
        </w:rPr>
        <w:t xml:space="preserve">of </w:t>
      </w:r>
      <w:r w:rsidR="001F0DFB">
        <w:rPr>
          <w:rFonts w:cs="Arial"/>
        </w:rPr>
        <w:t>Harwich</w:t>
      </w:r>
      <w:r w:rsidR="001F0DFB">
        <w:rPr>
          <w:rFonts w:cs="Arial"/>
          <w:b/>
          <w:bCs/>
        </w:rPr>
        <w:t xml:space="preserve"> </w:t>
      </w:r>
      <w:r w:rsidR="00091672" w:rsidRPr="00091672">
        <w:rPr>
          <w:rFonts w:cs="Arial"/>
        </w:rPr>
        <w:t>Town Council</w:t>
      </w:r>
      <w:r w:rsidR="00B763B5" w:rsidRPr="00425C88">
        <w:rPr>
          <w:rFonts w:cs="Arial"/>
          <w:b/>
          <w:bCs/>
        </w:rPr>
        <w:br/>
      </w:r>
      <w:r w:rsidR="00B763B5" w:rsidRPr="00425C88">
        <w:rPr>
          <w:rFonts w:cs="Arial"/>
        </w:rPr>
        <w:t>held at</w:t>
      </w:r>
      <w:r w:rsidR="00B763B5" w:rsidRPr="00425C88">
        <w:rPr>
          <w:rFonts w:cs="Arial"/>
          <w:b/>
          <w:bCs/>
        </w:rPr>
        <w:br/>
      </w:r>
      <w:r w:rsidR="00B763B5" w:rsidRPr="00CA1D7B">
        <w:rPr>
          <w:rFonts w:cs="Arial"/>
        </w:rPr>
        <w:t>The Guildhall, Church Street, Harwich</w:t>
      </w:r>
    </w:p>
    <w:p w14:paraId="46705A55" w14:textId="77777777" w:rsidR="00B763B5" w:rsidRPr="00425C88" w:rsidRDefault="00B763B5" w:rsidP="00B763B5">
      <w:pPr>
        <w:jc w:val="center"/>
        <w:outlineLvl w:val="0"/>
        <w:rPr>
          <w:rFonts w:cs="Arial"/>
        </w:rPr>
      </w:pPr>
      <w:r w:rsidRPr="00425C88">
        <w:rPr>
          <w:rFonts w:cs="Arial"/>
        </w:rPr>
        <w:t>on</w:t>
      </w:r>
    </w:p>
    <w:p w14:paraId="5F46456B" w14:textId="039DEA6C" w:rsidR="00B763B5" w:rsidRDefault="001F0DFB" w:rsidP="00CA1D7B">
      <w:pPr>
        <w:jc w:val="center"/>
        <w:rPr>
          <w:rFonts w:cs="Arial"/>
        </w:rPr>
      </w:pPr>
      <w:r>
        <w:rPr>
          <w:rFonts w:cs="Arial"/>
        </w:rPr>
        <w:t>T</w:t>
      </w:r>
      <w:r w:rsidR="00D434DD">
        <w:rPr>
          <w:rFonts w:cs="Arial"/>
        </w:rPr>
        <w:t>hursday 23</w:t>
      </w:r>
      <w:r w:rsidR="00D434DD" w:rsidRPr="00D434DD">
        <w:rPr>
          <w:rFonts w:cs="Arial"/>
          <w:vertAlign w:val="superscript"/>
        </w:rPr>
        <w:t>rd</w:t>
      </w:r>
      <w:r w:rsidR="00D434DD">
        <w:rPr>
          <w:rFonts w:cs="Arial"/>
        </w:rPr>
        <w:t xml:space="preserve"> July </w:t>
      </w:r>
      <w:r w:rsidR="008445C3">
        <w:rPr>
          <w:rFonts w:cs="Arial"/>
        </w:rPr>
        <w:t>2</w:t>
      </w:r>
      <w:r w:rsidR="00B763B5" w:rsidRPr="00CA1D7B">
        <w:rPr>
          <w:rFonts w:cs="Arial"/>
        </w:rPr>
        <w:t xml:space="preserve">026 at </w:t>
      </w:r>
      <w:r>
        <w:rPr>
          <w:rFonts w:cs="Arial"/>
        </w:rPr>
        <w:t>7.</w:t>
      </w:r>
      <w:r w:rsidR="008445C3">
        <w:rPr>
          <w:rFonts w:cs="Arial"/>
        </w:rPr>
        <w:t>0</w:t>
      </w:r>
      <w:r w:rsidR="00B70A92">
        <w:rPr>
          <w:rFonts w:cs="Arial"/>
        </w:rPr>
        <w:t>3</w:t>
      </w:r>
      <w:r w:rsidR="00B763B5" w:rsidRPr="00CA1D7B">
        <w:rPr>
          <w:rFonts w:cs="Arial"/>
        </w:rPr>
        <w:t>pm</w:t>
      </w:r>
    </w:p>
    <w:p w14:paraId="5FCAB27D" w14:textId="77777777" w:rsidR="0048386C" w:rsidRDefault="000967FE" w:rsidP="00C30D6E">
      <w:pPr>
        <w:pStyle w:val="Heading2"/>
        <w:ind w:left="0" w:firstLine="0"/>
        <w:jc w:val="both"/>
      </w:pPr>
      <w:r>
        <w:t>Present</w:t>
      </w:r>
      <w:r w:rsidR="0018257D">
        <w:t>:</w:t>
      </w:r>
      <w:r w:rsidR="0048386C">
        <w:t xml:space="preserve"> </w:t>
      </w:r>
    </w:p>
    <w:p w14:paraId="414C719F" w14:textId="7D388161" w:rsidR="000967FE" w:rsidRPr="005744C0" w:rsidRDefault="000967FE" w:rsidP="00C30D6E">
      <w:pPr>
        <w:spacing w:after="120"/>
        <w:jc w:val="both"/>
      </w:pPr>
      <w:r>
        <w:t xml:space="preserve">Cllrs </w:t>
      </w:r>
      <w:r w:rsidR="006C78F8" w:rsidRPr="005744C0">
        <w:t xml:space="preserve">Calver, </w:t>
      </w:r>
      <w:r w:rsidR="002B6ED3" w:rsidRPr="005744C0">
        <w:t>Davidson,</w:t>
      </w:r>
      <w:r w:rsidR="00841D4B" w:rsidRPr="005744C0">
        <w:t xml:space="preserve"> </w:t>
      </w:r>
      <w:r w:rsidR="006C78F8" w:rsidRPr="005744C0">
        <w:t>Morrison, Richardson</w:t>
      </w:r>
      <w:r w:rsidR="002B6ED3" w:rsidRPr="005744C0">
        <w:t xml:space="preserve"> </w:t>
      </w:r>
      <w:r w:rsidR="00872A4C" w:rsidRPr="005744C0">
        <w:t>and Smith</w:t>
      </w:r>
      <w:r w:rsidR="00FA3A3E" w:rsidRPr="005744C0">
        <w:t xml:space="preserve"> </w:t>
      </w:r>
    </w:p>
    <w:p w14:paraId="5ABD0A95" w14:textId="3DAD0419" w:rsidR="0048386C" w:rsidRPr="00841D4B" w:rsidRDefault="000967FE" w:rsidP="00C30D6E">
      <w:pPr>
        <w:spacing w:after="120"/>
        <w:jc w:val="both"/>
        <w:rPr>
          <w:color w:val="EE0000"/>
        </w:rPr>
      </w:pPr>
      <w:r>
        <w:rPr>
          <w:rFonts w:cs="Arial"/>
          <w:b/>
        </w:rPr>
        <w:t>In the Chair</w:t>
      </w:r>
      <w:r w:rsidR="0018257D">
        <w:rPr>
          <w:rFonts w:cs="Arial"/>
          <w:b/>
        </w:rPr>
        <w:t>:</w:t>
      </w:r>
      <w:r w:rsidR="0048386C">
        <w:rPr>
          <w:rFonts w:cs="Arial"/>
          <w:b/>
        </w:rPr>
        <w:t xml:space="preserve"> </w:t>
      </w:r>
      <w:r w:rsidR="0048386C">
        <w:t>Councillor</w:t>
      </w:r>
      <w:r w:rsidR="008445C3">
        <w:t xml:space="preserve"> </w:t>
      </w:r>
      <w:r w:rsidR="008445C3" w:rsidRPr="005744C0">
        <w:t>Todd</w:t>
      </w:r>
    </w:p>
    <w:p w14:paraId="24E71A15" w14:textId="17204BB6" w:rsidR="0048386C" w:rsidRPr="0018257D" w:rsidRDefault="0048386C" w:rsidP="00C30D6E">
      <w:pPr>
        <w:spacing w:after="120"/>
        <w:jc w:val="both"/>
      </w:pPr>
      <w:r>
        <w:rPr>
          <w:b/>
          <w:bCs/>
        </w:rPr>
        <w:t xml:space="preserve">Clerk: </w:t>
      </w:r>
      <w:r w:rsidR="008445C3">
        <w:t xml:space="preserve">Ms Maree Ratcliffe </w:t>
      </w:r>
    </w:p>
    <w:p w14:paraId="01DD2BA8" w14:textId="7E3B44FD" w:rsidR="005744C0" w:rsidRDefault="0018257D" w:rsidP="00C30D6E">
      <w:pPr>
        <w:jc w:val="both"/>
      </w:pPr>
      <w:r w:rsidRPr="0018257D">
        <w:rPr>
          <w:b/>
          <w:bCs/>
        </w:rPr>
        <w:t>Also Present</w:t>
      </w:r>
      <w:r>
        <w:rPr>
          <w:b/>
          <w:bCs/>
        </w:rPr>
        <w:t>:</w:t>
      </w:r>
      <w:r w:rsidR="00C05B36" w:rsidRPr="00C05B36">
        <w:t xml:space="preserve"> </w:t>
      </w:r>
      <w:r w:rsidR="009452BE">
        <w:t>Admin. Assistant Yazmin Hornsby-Fry</w:t>
      </w:r>
    </w:p>
    <w:p w14:paraId="6BFE5205" w14:textId="63CF60B4" w:rsidR="0018257D" w:rsidRDefault="005744C0" w:rsidP="00C30D6E">
      <w:pPr>
        <w:jc w:val="both"/>
      </w:pPr>
      <w:r>
        <w:t>Site Representatives: Peter Day, Susan Meadows</w:t>
      </w:r>
      <w:r w:rsidR="00922916">
        <w:t>, Rob Byford</w:t>
      </w:r>
      <w:r w:rsidR="00B70A92">
        <w:t>.</w:t>
      </w:r>
    </w:p>
    <w:p w14:paraId="774582DF" w14:textId="77777777" w:rsidR="0073162D" w:rsidRDefault="0073162D" w:rsidP="00C30D6E">
      <w:pPr>
        <w:jc w:val="both"/>
      </w:pPr>
    </w:p>
    <w:p w14:paraId="4F984C62" w14:textId="0FEB9069" w:rsidR="0073162D" w:rsidRPr="0073162D" w:rsidRDefault="0073162D" w:rsidP="00C30D6E">
      <w:pPr>
        <w:jc w:val="both"/>
        <w:rPr>
          <w:b/>
          <w:bCs/>
        </w:rPr>
      </w:pPr>
      <w:r w:rsidRPr="0073162D">
        <w:rPr>
          <w:b/>
          <w:bCs/>
        </w:rPr>
        <w:t>PUBLIC QUESTION TIME:</w:t>
      </w:r>
    </w:p>
    <w:p w14:paraId="04AA5A49" w14:textId="4D647670" w:rsidR="0073162D" w:rsidRDefault="0073162D" w:rsidP="00C30D6E">
      <w:pPr>
        <w:jc w:val="both"/>
      </w:pPr>
      <w:r>
        <w:t>None</w:t>
      </w:r>
    </w:p>
    <w:p w14:paraId="5786037E" w14:textId="2F2AF770" w:rsidR="00102D37" w:rsidRDefault="009509D0" w:rsidP="00C30D6E">
      <w:pPr>
        <w:pStyle w:val="Heading2"/>
        <w:jc w:val="both"/>
      </w:pPr>
      <w:r>
        <w:t>A0</w:t>
      </w:r>
      <w:r w:rsidR="001F5012">
        <w:t>15</w:t>
      </w:r>
      <w:r w:rsidR="008445C3">
        <w:t>/26</w:t>
      </w:r>
      <w:r w:rsidR="00102D37">
        <w:t xml:space="preserve"> Apologies for Absence</w:t>
      </w:r>
    </w:p>
    <w:p w14:paraId="579B53C1" w14:textId="7CE9085F" w:rsidR="001E6B5A" w:rsidRDefault="00D434DD" w:rsidP="00D434DD">
      <w:pPr>
        <w:rPr>
          <w:lang w:eastAsia="en-US"/>
        </w:rPr>
      </w:pPr>
      <w:r>
        <w:rPr>
          <w:lang w:eastAsia="en-US"/>
        </w:rPr>
        <w:t xml:space="preserve">Apologies received from </w:t>
      </w:r>
      <w:r w:rsidR="00922916">
        <w:rPr>
          <w:lang w:eastAsia="en-US"/>
        </w:rPr>
        <w:t xml:space="preserve">Cllr </w:t>
      </w:r>
      <w:r w:rsidR="001E6B5A">
        <w:rPr>
          <w:lang w:eastAsia="en-US"/>
        </w:rPr>
        <w:t xml:space="preserve">Fay and </w:t>
      </w:r>
      <w:r w:rsidR="00922916">
        <w:rPr>
          <w:lang w:eastAsia="en-US"/>
        </w:rPr>
        <w:t>Powell</w:t>
      </w:r>
      <w:r w:rsidR="001E6B5A">
        <w:rPr>
          <w:lang w:eastAsia="en-US"/>
        </w:rPr>
        <w:t>.</w:t>
      </w:r>
    </w:p>
    <w:p w14:paraId="0E78CCBC" w14:textId="3715BA5D" w:rsidR="00D434DD" w:rsidRPr="00D434DD" w:rsidRDefault="00D434DD" w:rsidP="00D434DD">
      <w:pPr>
        <w:rPr>
          <w:lang w:eastAsia="en-US"/>
        </w:rPr>
      </w:pPr>
      <w:r>
        <w:rPr>
          <w:lang w:eastAsia="en-US"/>
        </w:rPr>
        <w:t>Site Representatives Agnes Chudy</w:t>
      </w:r>
      <w:r w:rsidR="00922916">
        <w:rPr>
          <w:lang w:eastAsia="en-US"/>
        </w:rPr>
        <w:t xml:space="preserve"> and</w:t>
      </w:r>
      <w:r>
        <w:rPr>
          <w:lang w:eastAsia="en-US"/>
        </w:rPr>
        <w:t xml:space="preserve"> Paul Gale</w:t>
      </w:r>
      <w:r w:rsidR="00922916">
        <w:rPr>
          <w:lang w:eastAsia="en-US"/>
        </w:rPr>
        <w:t>.</w:t>
      </w:r>
    </w:p>
    <w:p w14:paraId="71EEEC11" w14:textId="3E6D54EA" w:rsidR="00732A92" w:rsidRDefault="009509D0" w:rsidP="00C30D6E">
      <w:pPr>
        <w:pStyle w:val="Heading2"/>
        <w:jc w:val="both"/>
      </w:pPr>
      <w:r>
        <w:t>A0</w:t>
      </w:r>
      <w:r w:rsidR="001F5012">
        <w:t>16</w:t>
      </w:r>
      <w:r w:rsidR="00102D37">
        <w:t>/2</w:t>
      </w:r>
      <w:r w:rsidR="001F0DFB">
        <w:t>6</w:t>
      </w:r>
      <w:r w:rsidR="00102D37">
        <w:t xml:space="preserve"> </w:t>
      </w:r>
      <w:r w:rsidR="00732A92">
        <w:t>Declarations of Members’ Interests</w:t>
      </w:r>
    </w:p>
    <w:p w14:paraId="3B0288C4" w14:textId="34A939B7" w:rsidR="004E4B2A" w:rsidRDefault="00C704BB" w:rsidP="00C30D6E">
      <w:pPr>
        <w:jc w:val="both"/>
        <w:rPr>
          <w:lang w:eastAsia="en-US"/>
        </w:rPr>
      </w:pPr>
      <w:r>
        <w:rPr>
          <w:lang w:eastAsia="en-US"/>
        </w:rPr>
        <w:t>None</w:t>
      </w:r>
    </w:p>
    <w:p w14:paraId="18D22689" w14:textId="77777777" w:rsidR="00D434DD" w:rsidRPr="004E4B2A" w:rsidRDefault="00D434DD" w:rsidP="00C30D6E">
      <w:pPr>
        <w:jc w:val="both"/>
        <w:rPr>
          <w:lang w:eastAsia="en-US"/>
        </w:rPr>
      </w:pPr>
    </w:p>
    <w:p w14:paraId="347D48B5" w14:textId="599743C6" w:rsidR="00D434DD" w:rsidRPr="00D434DD" w:rsidRDefault="009509D0" w:rsidP="00D434DD">
      <w:pPr>
        <w:jc w:val="both"/>
        <w:rPr>
          <w:rFonts w:cs="Arial"/>
          <w:b/>
          <w:bCs/>
        </w:rPr>
      </w:pPr>
      <w:r w:rsidRPr="00D434DD">
        <w:rPr>
          <w:b/>
          <w:bCs/>
        </w:rPr>
        <w:t>A0</w:t>
      </w:r>
      <w:r w:rsidR="001F5012">
        <w:rPr>
          <w:b/>
          <w:bCs/>
        </w:rPr>
        <w:t>17</w:t>
      </w:r>
      <w:r w:rsidR="00102D37" w:rsidRPr="00D434DD">
        <w:rPr>
          <w:b/>
          <w:bCs/>
        </w:rPr>
        <w:t>/2</w:t>
      </w:r>
      <w:r w:rsidR="001F0DFB" w:rsidRPr="00D434DD">
        <w:rPr>
          <w:b/>
          <w:bCs/>
        </w:rPr>
        <w:t>6</w:t>
      </w:r>
      <w:r w:rsidR="00102D37" w:rsidRPr="00D434DD">
        <w:rPr>
          <w:b/>
          <w:bCs/>
        </w:rPr>
        <w:t xml:space="preserve"> </w:t>
      </w:r>
      <w:r w:rsidR="00D434DD" w:rsidRPr="00D434DD">
        <w:rPr>
          <w:b/>
          <w:bCs/>
        </w:rPr>
        <w:t>Minutes of the Last Meeting</w:t>
      </w:r>
      <w:r w:rsidR="00D434DD" w:rsidRPr="00D434DD">
        <w:rPr>
          <w:rFonts w:cs="Arial"/>
          <w:b/>
          <w:bCs/>
        </w:rPr>
        <w:t xml:space="preserve"> </w:t>
      </w:r>
    </w:p>
    <w:p w14:paraId="1F395861" w14:textId="07480B04" w:rsidR="00D434DD" w:rsidRPr="00F121DF" w:rsidRDefault="00D434DD" w:rsidP="00D434DD">
      <w:pPr>
        <w:jc w:val="both"/>
        <w:rPr>
          <w:lang w:eastAsia="en-US"/>
        </w:rPr>
      </w:pPr>
      <w:r>
        <w:rPr>
          <w:rFonts w:cs="Arial"/>
        </w:rPr>
        <w:t>The</w:t>
      </w:r>
      <w:r w:rsidRPr="00752A49">
        <w:rPr>
          <w:rFonts w:cs="Arial"/>
        </w:rPr>
        <w:t xml:space="preserve"> </w:t>
      </w:r>
      <w:r>
        <w:rPr>
          <w:rFonts w:cs="Arial"/>
        </w:rPr>
        <w:t>Minutes</w:t>
      </w:r>
      <w:r w:rsidRPr="00752A49">
        <w:rPr>
          <w:rFonts w:cs="Arial"/>
        </w:rPr>
        <w:t xml:space="preserve"> </w:t>
      </w:r>
      <w:r>
        <w:rPr>
          <w:rFonts w:cs="Arial"/>
        </w:rPr>
        <w:t xml:space="preserve">and </w:t>
      </w:r>
      <w:r w:rsidR="00922916">
        <w:rPr>
          <w:rFonts w:cs="Arial"/>
        </w:rPr>
        <w:t>Confidential</w:t>
      </w:r>
      <w:r>
        <w:rPr>
          <w:rFonts w:cs="Arial"/>
        </w:rPr>
        <w:t xml:space="preserve"> </w:t>
      </w:r>
      <w:r w:rsidRPr="00752A49">
        <w:rPr>
          <w:rFonts w:cs="Arial"/>
        </w:rPr>
        <w:t xml:space="preserve">of the Allotments meeting held on </w:t>
      </w:r>
      <w:r>
        <w:rPr>
          <w:rFonts w:cs="Arial"/>
        </w:rPr>
        <w:t>16</w:t>
      </w:r>
      <w:r w:rsidRPr="00D434DD">
        <w:rPr>
          <w:rFonts w:cs="Arial"/>
          <w:vertAlign w:val="superscript"/>
        </w:rPr>
        <w:t>th</w:t>
      </w:r>
      <w:r>
        <w:rPr>
          <w:rFonts w:cs="Arial"/>
        </w:rPr>
        <w:t xml:space="preserve"> June 2026 (previously circulated) were</w:t>
      </w:r>
      <w:r w:rsidRPr="00752A49">
        <w:rPr>
          <w:rFonts w:cs="Arial"/>
        </w:rPr>
        <w:t xml:space="preserve"> </w:t>
      </w:r>
      <w:r w:rsidRPr="00E1530C">
        <w:rPr>
          <w:rFonts w:cs="Arial"/>
          <w:b/>
          <w:bCs/>
        </w:rPr>
        <w:t>APPROVED</w:t>
      </w:r>
      <w:r w:rsidRPr="00752A49">
        <w:rPr>
          <w:rFonts w:cs="Arial"/>
        </w:rPr>
        <w:t xml:space="preserve"> by the committee and signed by the Chairman as a true record</w:t>
      </w:r>
      <w:r>
        <w:rPr>
          <w:rFonts w:cs="Arial"/>
        </w:rPr>
        <w:t>.</w:t>
      </w:r>
    </w:p>
    <w:p w14:paraId="020A4AD6" w14:textId="1F0A4D6C" w:rsidR="001F0DFB" w:rsidRDefault="009509D0" w:rsidP="00C30D6E">
      <w:pPr>
        <w:pStyle w:val="Heading2"/>
        <w:jc w:val="both"/>
      </w:pPr>
      <w:r>
        <w:t>A0</w:t>
      </w:r>
      <w:r w:rsidR="001F5012">
        <w:t>18</w:t>
      </w:r>
      <w:r w:rsidR="001F0DFB">
        <w:t xml:space="preserve">/26 </w:t>
      </w:r>
      <w:r w:rsidR="00D434DD">
        <w:t>Matters</w:t>
      </w:r>
      <w:r w:rsidR="00922916">
        <w:t xml:space="preserve"> A</w:t>
      </w:r>
      <w:r w:rsidR="00D434DD">
        <w:t xml:space="preserve">rising from </w:t>
      </w:r>
      <w:r w:rsidR="00922916">
        <w:t xml:space="preserve">the </w:t>
      </w:r>
      <w:r w:rsidR="00D434DD">
        <w:t>Minutes</w:t>
      </w:r>
    </w:p>
    <w:p w14:paraId="697675A5" w14:textId="77777777" w:rsidR="00655D27" w:rsidRPr="00655D27" w:rsidRDefault="00655D27" w:rsidP="00655D27">
      <w:pPr>
        <w:rPr>
          <w:lang w:eastAsia="en-US"/>
        </w:rPr>
      </w:pPr>
    </w:p>
    <w:p w14:paraId="3EBB2A18" w14:textId="23A65F1A" w:rsidR="00922916" w:rsidRPr="00655D27" w:rsidRDefault="00922916" w:rsidP="00922916">
      <w:pPr>
        <w:rPr>
          <w:b/>
          <w:bCs/>
          <w:lang w:eastAsia="en-US"/>
        </w:rPr>
      </w:pPr>
      <w:r w:rsidRPr="00655D27">
        <w:rPr>
          <w:b/>
          <w:bCs/>
          <w:lang w:eastAsia="en-US"/>
        </w:rPr>
        <w:t>A008/26 – Security Lighting at Boatswains Call – update</w:t>
      </w:r>
    </w:p>
    <w:p w14:paraId="797D9102" w14:textId="23CC7B51" w:rsidR="00B70A92" w:rsidRDefault="008F4738" w:rsidP="00922916">
      <w:pPr>
        <w:rPr>
          <w:lang w:eastAsia="en-US"/>
        </w:rPr>
      </w:pPr>
      <w:r>
        <w:rPr>
          <w:lang w:eastAsia="en-US"/>
        </w:rPr>
        <w:t xml:space="preserve">The committee discussed the possibility of intruder lighting at Boatswains Call to deter thefts of produce on site. The Chair informed members that thefts had taken place during daylight hours.  Cllr Calver due to neighbouring properties being in close proximity, the lighting could disturb neighbouring residents due to movement of wildlife during the evening in darkness and maybe wasn’t the way forward at present. Cllr calver suggested that this was deferred and assess later on if further action is required. </w:t>
      </w:r>
    </w:p>
    <w:p w14:paraId="711FE0A0" w14:textId="77777777" w:rsidR="00B70A92" w:rsidRDefault="00B70A92" w:rsidP="00922916">
      <w:pPr>
        <w:rPr>
          <w:lang w:eastAsia="en-US"/>
        </w:rPr>
      </w:pPr>
    </w:p>
    <w:p w14:paraId="7A7BCCB3" w14:textId="5E5E7724" w:rsidR="00922916" w:rsidRPr="008F4738" w:rsidRDefault="00922916" w:rsidP="00922916">
      <w:pPr>
        <w:rPr>
          <w:lang w:eastAsia="en-US"/>
        </w:rPr>
      </w:pPr>
      <w:r w:rsidRPr="00C30D6E">
        <w:rPr>
          <w:b/>
          <w:bCs/>
          <w:lang w:eastAsia="en-US"/>
        </w:rPr>
        <w:t>RESOLVED:</w:t>
      </w:r>
      <w:r w:rsidR="00E24E7D">
        <w:rPr>
          <w:b/>
          <w:bCs/>
          <w:lang w:eastAsia="en-US"/>
        </w:rPr>
        <w:t xml:space="preserve"> </w:t>
      </w:r>
      <w:r w:rsidR="008F4738" w:rsidRPr="008F4738">
        <w:rPr>
          <w:lang w:eastAsia="en-US"/>
        </w:rPr>
        <w:t xml:space="preserve">To </w:t>
      </w:r>
      <w:r w:rsidR="008F4738">
        <w:rPr>
          <w:lang w:eastAsia="en-US"/>
        </w:rPr>
        <w:t xml:space="preserve">continue to </w:t>
      </w:r>
      <w:r w:rsidR="008F4738" w:rsidRPr="008F4738">
        <w:rPr>
          <w:lang w:eastAsia="en-US"/>
        </w:rPr>
        <w:t>monitor situation, and assess if further action is required.</w:t>
      </w:r>
    </w:p>
    <w:p w14:paraId="52843420" w14:textId="188AE7A7" w:rsidR="00922916" w:rsidRDefault="009509D0" w:rsidP="00922916">
      <w:pPr>
        <w:pStyle w:val="Heading2"/>
        <w:jc w:val="both"/>
      </w:pPr>
      <w:r>
        <w:lastRenderedPageBreak/>
        <w:t>A0</w:t>
      </w:r>
      <w:r w:rsidR="001F5012">
        <w:t>19</w:t>
      </w:r>
      <w:r w:rsidR="00B94EFD">
        <w:t xml:space="preserve">/26 </w:t>
      </w:r>
      <w:r w:rsidR="00922916">
        <w:t>Matters arising from previous Minutes</w:t>
      </w:r>
    </w:p>
    <w:p w14:paraId="6B4778C1" w14:textId="7D8B96F8" w:rsidR="00D434DD" w:rsidRDefault="00655D27" w:rsidP="00C30D6E">
      <w:pPr>
        <w:jc w:val="both"/>
        <w:rPr>
          <w:lang w:eastAsia="en-US"/>
        </w:rPr>
      </w:pPr>
      <w:r>
        <w:rPr>
          <w:lang w:eastAsia="en-US"/>
        </w:rPr>
        <w:t xml:space="preserve">Members discussed the requirements needed for installation of ponds on the allotments. It was agreed to look at the </w:t>
      </w:r>
      <w:r w:rsidR="00F07FC7">
        <w:rPr>
          <w:lang w:eastAsia="en-US"/>
        </w:rPr>
        <w:t>T</w:t>
      </w:r>
      <w:r>
        <w:rPr>
          <w:lang w:eastAsia="en-US"/>
        </w:rPr>
        <w:t xml:space="preserve">enancy </w:t>
      </w:r>
      <w:r w:rsidR="00F07FC7">
        <w:rPr>
          <w:lang w:eastAsia="en-US"/>
        </w:rPr>
        <w:t>A</w:t>
      </w:r>
      <w:r>
        <w:rPr>
          <w:lang w:eastAsia="en-US"/>
        </w:rPr>
        <w:t xml:space="preserve">greement and see what it details. </w:t>
      </w:r>
    </w:p>
    <w:p w14:paraId="345FA577" w14:textId="56CAAA19" w:rsidR="00B94EFD" w:rsidRDefault="009509D0" w:rsidP="00C30D6E">
      <w:pPr>
        <w:pStyle w:val="Heading2"/>
        <w:jc w:val="both"/>
      </w:pPr>
      <w:r>
        <w:t>A0</w:t>
      </w:r>
      <w:r w:rsidR="001F5012">
        <w:t>20/</w:t>
      </w:r>
      <w:r w:rsidR="00B94EFD">
        <w:t xml:space="preserve">26 </w:t>
      </w:r>
      <w:r w:rsidR="00F121DF">
        <w:t>Vacant Plots/Waiting Lists/ Notices to Quit</w:t>
      </w:r>
    </w:p>
    <w:p w14:paraId="10F62901" w14:textId="441EE071" w:rsidR="00F121DF" w:rsidRPr="008E618A" w:rsidRDefault="00F121DF" w:rsidP="00C30D6E">
      <w:pPr>
        <w:spacing w:after="120"/>
        <w:jc w:val="both"/>
        <w:rPr>
          <w:rFonts w:cs="Arial"/>
        </w:rPr>
      </w:pPr>
      <w:r w:rsidRPr="008E618A">
        <w:rPr>
          <w:rFonts w:cs="Arial"/>
        </w:rPr>
        <w:t>The Clerk advised members of the following:</w:t>
      </w:r>
    </w:p>
    <w:p w14:paraId="4E8FD205" w14:textId="2E41C743" w:rsidR="00F121DF" w:rsidRDefault="00F121DF" w:rsidP="00C30D6E">
      <w:pPr>
        <w:jc w:val="both"/>
        <w:rPr>
          <w:rFonts w:cs="Arial"/>
        </w:rPr>
      </w:pPr>
      <w:r w:rsidRPr="008E618A">
        <w:rPr>
          <w:rFonts w:cs="Arial"/>
        </w:rPr>
        <w:t>•</w:t>
      </w:r>
      <w:r w:rsidR="00D434DD">
        <w:rPr>
          <w:rFonts w:cs="Arial"/>
        </w:rPr>
        <w:t>39</w:t>
      </w:r>
      <w:r>
        <w:rPr>
          <w:rFonts w:cs="Arial"/>
        </w:rPr>
        <w:t xml:space="preserve"> </w:t>
      </w:r>
      <w:r w:rsidRPr="008E618A">
        <w:rPr>
          <w:rFonts w:cs="Arial"/>
        </w:rPr>
        <w:t>people on the waiting list (most are waiting for specific sites or plots)</w:t>
      </w:r>
      <w:r w:rsidRPr="008E618A">
        <w:rPr>
          <w:rFonts w:cs="Arial"/>
        </w:rPr>
        <w:br/>
        <w:t>•</w:t>
      </w:r>
      <w:r>
        <w:rPr>
          <w:rFonts w:cs="Arial"/>
        </w:rPr>
        <w:t xml:space="preserve"> </w:t>
      </w:r>
      <w:r w:rsidR="00D434DD">
        <w:rPr>
          <w:rFonts w:cs="Arial"/>
        </w:rPr>
        <w:t>0</w:t>
      </w:r>
      <w:r w:rsidR="006D67A3">
        <w:rPr>
          <w:rFonts w:cs="Arial"/>
        </w:rPr>
        <w:t xml:space="preserve"> vacant plots</w:t>
      </w:r>
      <w:r w:rsidR="00922916">
        <w:rPr>
          <w:rFonts w:cs="Arial"/>
        </w:rPr>
        <w:t xml:space="preserve"> all occupied</w:t>
      </w:r>
    </w:p>
    <w:p w14:paraId="220DB8C7" w14:textId="7726E371" w:rsidR="00F121DF" w:rsidRDefault="00F121DF" w:rsidP="00C30D6E">
      <w:pPr>
        <w:jc w:val="both"/>
        <w:rPr>
          <w:rFonts w:cs="Arial"/>
        </w:rPr>
      </w:pPr>
      <w:r w:rsidRPr="008E618A">
        <w:rPr>
          <w:rFonts w:cs="Arial"/>
        </w:rPr>
        <w:t xml:space="preserve">• </w:t>
      </w:r>
      <w:r>
        <w:rPr>
          <w:rFonts w:cs="Arial"/>
        </w:rPr>
        <w:t xml:space="preserve">1 </w:t>
      </w:r>
      <w:r w:rsidRPr="008E618A">
        <w:rPr>
          <w:rFonts w:cs="Arial"/>
        </w:rPr>
        <w:t>NTQ</w:t>
      </w:r>
      <w:r>
        <w:rPr>
          <w:rFonts w:cs="Arial"/>
        </w:rPr>
        <w:t xml:space="preserve"> i</w:t>
      </w:r>
      <w:r w:rsidRPr="008E618A">
        <w:rPr>
          <w:rFonts w:cs="Arial"/>
        </w:rPr>
        <w:t>ssued since the last meetin</w:t>
      </w:r>
      <w:r w:rsidR="00D434DD">
        <w:rPr>
          <w:rFonts w:cs="Arial"/>
        </w:rPr>
        <w:t>g</w:t>
      </w:r>
      <w:r w:rsidR="00E24E7D">
        <w:rPr>
          <w:rFonts w:cs="Arial"/>
        </w:rPr>
        <w:t xml:space="preserve"> on Long Meadows</w:t>
      </w:r>
      <w:r w:rsidR="00653953">
        <w:rPr>
          <w:rFonts w:cs="Arial"/>
        </w:rPr>
        <w:t>.</w:t>
      </w:r>
      <w:r>
        <w:rPr>
          <w:rFonts w:cs="Arial"/>
        </w:rPr>
        <w:t xml:space="preserve"> Tenancy</w:t>
      </w:r>
      <w:r w:rsidR="00BD25E4">
        <w:rPr>
          <w:rFonts w:cs="Arial"/>
        </w:rPr>
        <w:t xml:space="preserve"> </w:t>
      </w:r>
      <w:r w:rsidR="00D434DD">
        <w:rPr>
          <w:rFonts w:cs="Arial"/>
        </w:rPr>
        <w:t>will cease on 3</w:t>
      </w:r>
      <w:r w:rsidR="00D434DD" w:rsidRPr="00D434DD">
        <w:rPr>
          <w:rFonts w:cs="Arial"/>
          <w:vertAlign w:val="superscript"/>
        </w:rPr>
        <w:t>rd</w:t>
      </w:r>
      <w:r w:rsidR="00D434DD">
        <w:rPr>
          <w:rFonts w:cs="Arial"/>
        </w:rPr>
        <w:t xml:space="preserve"> August 2026</w:t>
      </w:r>
    </w:p>
    <w:p w14:paraId="6874CFD0" w14:textId="7DEABF76" w:rsidR="003F1850" w:rsidRDefault="009509D0" w:rsidP="00C30D6E">
      <w:pPr>
        <w:pStyle w:val="Heading2"/>
        <w:jc w:val="both"/>
      </w:pPr>
      <w:r>
        <w:t>A0</w:t>
      </w:r>
      <w:r w:rsidR="001F5012">
        <w:t>21</w:t>
      </w:r>
      <w:r w:rsidR="003F1850">
        <w:t xml:space="preserve">/26 </w:t>
      </w:r>
      <w:r w:rsidR="00F121DF">
        <w:t xml:space="preserve">Site Representative Reports </w:t>
      </w:r>
    </w:p>
    <w:p w14:paraId="1ED6DA75" w14:textId="77777777" w:rsidR="00922916" w:rsidRPr="00922916" w:rsidRDefault="00922916" w:rsidP="00922916">
      <w:pPr>
        <w:rPr>
          <w:lang w:eastAsia="en-US"/>
        </w:rPr>
      </w:pPr>
    </w:p>
    <w:p w14:paraId="094F7BF1" w14:textId="17C009FD" w:rsidR="00464EA6" w:rsidRPr="00464EA6" w:rsidRDefault="00F121DF" w:rsidP="00C30D6E">
      <w:pPr>
        <w:jc w:val="both"/>
        <w:rPr>
          <w:rFonts w:cs="Arial"/>
        </w:rPr>
      </w:pPr>
      <w:r w:rsidRPr="00714DEF">
        <w:rPr>
          <w:rFonts w:cs="Arial"/>
          <w:b/>
          <w:bCs/>
        </w:rPr>
        <w:t>Abdy Avenue</w:t>
      </w:r>
      <w:r>
        <w:rPr>
          <w:rFonts w:cs="Arial"/>
          <w:b/>
          <w:bCs/>
        </w:rPr>
        <w:t xml:space="preserve"> </w:t>
      </w:r>
      <w:r w:rsidR="00C30D6E">
        <w:rPr>
          <w:rFonts w:cs="Arial"/>
          <w:b/>
          <w:bCs/>
        </w:rPr>
        <w:t xml:space="preserve">– </w:t>
      </w:r>
      <w:r w:rsidR="00922916">
        <w:rPr>
          <w:rFonts w:cs="Arial"/>
        </w:rPr>
        <w:t>not present at meeting</w:t>
      </w:r>
      <w:r w:rsidR="00A6439D">
        <w:rPr>
          <w:rFonts w:cs="Arial"/>
        </w:rPr>
        <w:t>.</w:t>
      </w:r>
      <w:r w:rsidR="00922916">
        <w:rPr>
          <w:rFonts w:cs="Arial"/>
        </w:rPr>
        <w:t xml:space="preserve"> </w:t>
      </w:r>
    </w:p>
    <w:p w14:paraId="3143999E" w14:textId="77777777" w:rsidR="00F121DF" w:rsidRPr="00146788" w:rsidRDefault="00F121DF" w:rsidP="00C30D6E">
      <w:pPr>
        <w:jc w:val="both"/>
        <w:rPr>
          <w:rFonts w:cs="Arial"/>
        </w:rPr>
      </w:pPr>
    </w:p>
    <w:p w14:paraId="096901CB" w14:textId="76F3F5DF" w:rsidR="00F121DF" w:rsidRDefault="00F121DF" w:rsidP="00C30D6E">
      <w:pPr>
        <w:jc w:val="both"/>
        <w:rPr>
          <w:rFonts w:cs="Arial"/>
        </w:rPr>
      </w:pPr>
      <w:r>
        <w:rPr>
          <w:rFonts w:cs="Arial"/>
          <w:b/>
          <w:bCs/>
        </w:rPr>
        <w:t xml:space="preserve">Dunns Meadow – </w:t>
      </w:r>
      <w:r w:rsidR="000E3780" w:rsidRPr="00A749B3">
        <w:rPr>
          <w:rFonts w:cs="Arial"/>
        </w:rPr>
        <w:t>Sue</w:t>
      </w:r>
      <w:r w:rsidR="00464EA6">
        <w:rPr>
          <w:rFonts w:cs="Arial"/>
        </w:rPr>
        <w:t xml:space="preserve"> Meadows </w:t>
      </w:r>
    </w:p>
    <w:p w14:paraId="2FD531A2" w14:textId="4058DE31" w:rsidR="00E24E7D" w:rsidRDefault="00E24E7D" w:rsidP="00C30D6E">
      <w:pPr>
        <w:jc w:val="both"/>
        <w:rPr>
          <w:rFonts w:cs="Arial"/>
        </w:rPr>
      </w:pPr>
      <w:r>
        <w:rPr>
          <w:rFonts w:cs="Arial"/>
        </w:rPr>
        <w:t>Not a lot of to report</w:t>
      </w:r>
      <w:r w:rsidR="001E6B5A">
        <w:rPr>
          <w:rFonts w:cs="Arial"/>
        </w:rPr>
        <w:t>, all good at present.  There is one plot that needs chasing up as is overgrown.</w:t>
      </w:r>
    </w:p>
    <w:p w14:paraId="1C766F7D" w14:textId="77777777" w:rsidR="00F121DF" w:rsidRPr="0059396A" w:rsidRDefault="00F121DF" w:rsidP="00C30D6E">
      <w:pPr>
        <w:jc w:val="both"/>
        <w:rPr>
          <w:rFonts w:cs="Arial"/>
        </w:rPr>
      </w:pPr>
    </w:p>
    <w:p w14:paraId="069FBE5E" w14:textId="2CF87C92" w:rsidR="00F121DF" w:rsidRPr="00A749B3" w:rsidRDefault="00F121DF" w:rsidP="00C30D6E">
      <w:pPr>
        <w:jc w:val="both"/>
        <w:rPr>
          <w:rFonts w:cs="Arial"/>
        </w:rPr>
      </w:pPr>
      <w:r>
        <w:rPr>
          <w:rFonts w:cs="Arial"/>
          <w:b/>
          <w:bCs/>
        </w:rPr>
        <w:t xml:space="preserve">King Georges Avenue – </w:t>
      </w:r>
      <w:r w:rsidR="00922916">
        <w:rPr>
          <w:rFonts w:cs="Arial"/>
        </w:rPr>
        <w:t>not present at meeting</w:t>
      </w:r>
      <w:r w:rsidR="00A6439D">
        <w:rPr>
          <w:rFonts w:cs="Arial"/>
        </w:rPr>
        <w:t>.</w:t>
      </w:r>
    </w:p>
    <w:p w14:paraId="3956D937" w14:textId="77777777" w:rsidR="00F121DF" w:rsidRDefault="00F121DF" w:rsidP="00C30D6E">
      <w:pPr>
        <w:jc w:val="both"/>
        <w:rPr>
          <w:rFonts w:cs="Arial"/>
        </w:rPr>
      </w:pPr>
    </w:p>
    <w:p w14:paraId="774C2CBC" w14:textId="53CFB63E" w:rsidR="0073162D" w:rsidRDefault="0073162D" w:rsidP="00C30D6E">
      <w:pPr>
        <w:jc w:val="both"/>
        <w:rPr>
          <w:rFonts w:cs="Arial"/>
        </w:rPr>
      </w:pPr>
      <w:r w:rsidRPr="00D0799C">
        <w:rPr>
          <w:rFonts w:cs="Arial"/>
          <w:b/>
          <w:bCs/>
        </w:rPr>
        <w:t>Boatswains Call</w:t>
      </w:r>
      <w:r>
        <w:rPr>
          <w:rFonts w:cs="Arial"/>
        </w:rPr>
        <w:t xml:space="preserve"> – </w:t>
      </w:r>
      <w:r w:rsidR="002D6B20">
        <w:rPr>
          <w:rFonts w:cs="Arial"/>
        </w:rPr>
        <w:t>Currently</w:t>
      </w:r>
      <w:r w:rsidR="00D0799C">
        <w:rPr>
          <w:rFonts w:cs="Arial"/>
        </w:rPr>
        <w:t xml:space="preserve"> n</w:t>
      </w:r>
      <w:r>
        <w:rPr>
          <w:rFonts w:cs="Arial"/>
        </w:rPr>
        <w:t>o Site Representative</w:t>
      </w:r>
      <w:r w:rsidR="00A6439D">
        <w:rPr>
          <w:rFonts w:cs="Arial"/>
        </w:rPr>
        <w:t>.</w:t>
      </w:r>
      <w:r>
        <w:rPr>
          <w:rFonts w:cs="Arial"/>
        </w:rPr>
        <w:t xml:space="preserve"> </w:t>
      </w:r>
    </w:p>
    <w:p w14:paraId="4F243CA0" w14:textId="77777777" w:rsidR="0073162D" w:rsidRPr="00A749B3" w:rsidRDefault="0073162D" w:rsidP="00C30D6E">
      <w:pPr>
        <w:jc w:val="both"/>
        <w:rPr>
          <w:rFonts w:cs="Arial"/>
        </w:rPr>
      </w:pPr>
    </w:p>
    <w:p w14:paraId="53D7EE3E" w14:textId="2B62CA2D" w:rsidR="00F121DF" w:rsidRDefault="00F121DF" w:rsidP="00C30D6E">
      <w:pPr>
        <w:jc w:val="both"/>
        <w:rPr>
          <w:rFonts w:cs="Arial"/>
          <w:b/>
          <w:bCs/>
        </w:rPr>
      </w:pPr>
      <w:r>
        <w:rPr>
          <w:rFonts w:cs="Arial"/>
          <w:b/>
          <w:bCs/>
        </w:rPr>
        <w:t>Long Meadows –</w:t>
      </w:r>
      <w:r w:rsidR="00BD25E4">
        <w:rPr>
          <w:rFonts w:cs="Arial"/>
          <w:b/>
          <w:bCs/>
        </w:rPr>
        <w:t xml:space="preserve"> </w:t>
      </w:r>
    </w:p>
    <w:p w14:paraId="3EA9AB80" w14:textId="495EC66A" w:rsidR="00E24E7D" w:rsidRPr="008F4738" w:rsidRDefault="001E6B5A" w:rsidP="00C30D6E">
      <w:pPr>
        <w:jc w:val="both"/>
        <w:rPr>
          <w:rFonts w:cs="Arial"/>
        </w:rPr>
      </w:pPr>
      <w:r w:rsidRPr="008F4738">
        <w:rPr>
          <w:rFonts w:cs="Arial"/>
        </w:rPr>
        <w:t xml:space="preserve">One plot was becoming </w:t>
      </w:r>
      <w:r w:rsidR="008F4738" w:rsidRPr="008F4738">
        <w:rPr>
          <w:rFonts w:cs="Arial"/>
        </w:rPr>
        <w:t>messy;</w:t>
      </w:r>
      <w:r w:rsidRPr="008F4738">
        <w:rPr>
          <w:rFonts w:cs="Arial"/>
        </w:rPr>
        <w:t xml:space="preserve"> </w:t>
      </w:r>
      <w:r w:rsidR="008F4738" w:rsidRPr="008F4738">
        <w:rPr>
          <w:rFonts w:cs="Arial"/>
        </w:rPr>
        <w:t>however,</w:t>
      </w:r>
      <w:r w:rsidRPr="008F4738">
        <w:rPr>
          <w:rFonts w:cs="Arial"/>
        </w:rPr>
        <w:t xml:space="preserve"> the tenant</w:t>
      </w:r>
      <w:r w:rsidR="008F4738">
        <w:rPr>
          <w:rFonts w:cs="Arial"/>
        </w:rPr>
        <w:t xml:space="preserve">’s circumstances have now </w:t>
      </w:r>
      <w:r w:rsidRPr="008F4738">
        <w:rPr>
          <w:rFonts w:cs="Arial"/>
        </w:rPr>
        <w:t xml:space="preserve">changed and </w:t>
      </w:r>
      <w:r w:rsidR="008F4738">
        <w:rPr>
          <w:rFonts w:cs="Arial"/>
        </w:rPr>
        <w:t xml:space="preserve">can </w:t>
      </w:r>
      <w:r w:rsidRPr="008F4738">
        <w:rPr>
          <w:rFonts w:cs="Arial"/>
        </w:rPr>
        <w:t xml:space="preserve">now will start working on the plot. There are concerns with plot holders having bonfires on site in this </w:t>
      </w:r>
      <w:r w:rsidR="008F4738">
        <w:rPr>
          <w:rFonts w:cs="Arial"/>
        </w:rPr>
        <w:t>extremely</w:t>
      </w:r>
      <w:r w:rsidRPr="008F4738">
        <w:rPr>
          <w:rFonts w:cs="Arial"/>
        </w:rPr>
        <w:t xml:space="preserve">, dry weather.  The committee discussed this and agreed </w:t>
      </w:r>
      <w:r w:rsidR="008F4738">
        <w:rPr>
          <w:rFonts w:cs="Arial"/>
        </w:rPr>
        <w:t>that bonfires should be prohibited until further notice.</w:t>
      </w:r>
      <w:r w:rsidR="00E24E7D" w:rsidRPr="008F4738">
        <w:rPr>
          <w:rFonts w:cs="Arial"/>
        </w:rPr>
        <w:t xml:space="preserve"> about people building bonfires and must be contained.  Cllr Calver </w:t>
      </w:r>
      <w:r w:rsidR="008F4738">
        <w:rPr>
          <w:rFonts w:cs="Arial"/>
        </w:rPr>
        <w:t>suggested that a notice was put out to all plot holders immediately.</w:t>
      </w:r>
    </w:p>
    <w:p w14:paraId="64176941" w14:textId="77777777" w:rsidR="00CD322E" w:rsidRPr="008F4738" w:rsidRDefault="00CD322E" w:rsidP="00C30D6E">
      <w:pPr>
        <w:jc w:val="both"/>
        <w:rPr>
          <w:rFonts w:cs="Arial"/>
        </w:rPr>
      </w:pPr>
    </w:p>
    <w:p w14:paraId="48DF4DED" w14:textId="0454FDAA" w:rsidR="001E6B5A" w:rsidRPr="008F4738" w:rsidRDefault="00CD322E" w:rsidP="00C30D6E">
      <w:pPr>
        <w:jc w:val="both"/>
        <w:rPr>
          <w:rFonts w:cs="Arial"/>
        </w:rPr>
      </w:pPr>
      <w:r>
        <w:rPr>
          <w:rFonts w:cs="Arial"/>
          <w:b/>
          <w:bCs/>
        </w:rPr>
        <w:t xml:space="preserve">RESOLVED: </w:t>
      </w:r>
      <w:r w:rsidR="001E6B5A" w:rsidRPr="008F4738">
        <w:rPr>
          <w:rFonts w:cs="Arial"/>
        </w:rPr>
        <w:t xml:space="preserve">For the </w:t>
      </w:r>
      <w:r w:rsidR="008F4738">
        <w:rPr>
          <w:rFonts w:cs="Arial"/>
        </w:rPr>
        <w:t>C</w:t>
      </w:r>
      <w:r w:rsidR="001E6B5A" w:rsidRPr="008F4738">
        <w:rPr>
          <w:rFonts w:cs="Arial"/>
        </w:rPr>
        <w:t xml:space="preserve">lerk to send out a notice to all </w:t>
      </w:r>
      <w:r w:rsidR="008F4738" w:rsidRPr="008F4738">
        <w:rPr>
          <w:rFonts w:cs="Arial"/>
        </w:rPr>
        <w:t>plot holders</w:t>
      </w:r>
      <w:r w:rsidR="001E6B5A" w:rsidRPr="008F4738">
        <w:rPr>
          <w:rFonts w:cs="Arial"/>
        </w:rPr>
        <w:t xml:space="preserve"> that due to extremely dry weather conditions, bonfires are prohibited on sites until further notice. </w:t>
      </w:r>
    </w:p>
    <w:p w14:paraId="2FEB04CB" w14:textId="77777777" w:rsidR="001E6B5A" w:rsidRDefault="001E6B5A" w:rsidP="00C30D6E">
      <w:pPr>
        <w:jc w:val="both"/>
        <w:rPr>
          <w:rFonts w:cs="Arial"/>
          <w:b/>
          <w:bCs/>
        </w:rPr>
      </w:pPr>
    </w:p>
    <w:p w14:paraId="40DBAAC0" w14:textId="14B1ACAD" w:rsidR="001E6B5A" w:rsidRPr="008F4738" w:rsidRDefault="001E6B5A" w:rsidP="00C30D6E">
      <w:pPr>
        <w:jc w:val="both"/>
        <w:rPr>
          <w:rFonts w:cs="Arial"/>
        </w:rPr>
      </w:pPr>
      <w:r>
        <w:rPr>
          <w:rFonts w:cs="Arial"/>
          <w:b/>
          <w:bCs/>
        </w:rPr>
        <w:t xml:space="preserve">FURTHER RESOLVED: </w:t>
      </w:r>
      <w:r w:rsidRPr="008F4738">
        <w:rPr>
          <w:rFonts w:cs="Arial"/>
        </w:rPr>
        <w:t xml:space="preserve">Policy decision in consultation with the </w:t>
      </w:r>
      <w:r w:rsidR="00ED4CD7">
        <w:rPr>
          <w:rFonts w:cs="Arial"/>
        </w:rPr>
        <w:t>C</w:t>
      </w:r>
      <w:r w:rsidRPr="008F4738">
        <w:rPr>
          <w:rFonts w:cs="Arial"/>
        </w:rPr>
        <w:t xml:space="preserve">hair that the Assistant Clerk can action the prohibition of bonfires going forward at any appropriate time and report the action back to the committee. </w:t>
      </w:r>
    </w:p>
    <w:p w14:paraId="172CC024" w14:textId="77777777" w:rsidR="001E6B5A" w:rsidRDefault="001E6B5A" w:rsidP="00C30D6E">
      <w:pPr>
        <w:jc w:val="both"/>
        <w:rPr>
          <w:rFonts w:cs="Arial"/>
          <w:b/>
          <w:bCs/>
        </w:rPr>
      </w:pPr>
    </w:p>
    <w:p w14:paraId="0A3FB361" w14:textId="07F2F59F" w:rsidR="00B67669" w:rsidRDefault="00F121DF" w:rsidP="00D434DD">
      <w:pPr>
        <w:jc w:val="both"/>
        <w:rPr>
          <w:rFonts w:cs="Arial"/>
        </w:rPr>
      </w:pPr>
      <w:r>
        <w:rPr>
          <w:rFonts w:cs="Arial"/>
          <w:b/>
          <w:bCs/>
        </w:rPr>
        <w:t>T</w:t>
      </w:r>
      <w:r w:rsidRPr="003C5475">
        <w:rPr>
          <w:rFonts w:cs="Arial"/>
          <w:b/>
          <w:bCs/>
        </w:rPr>
        <w:t xml:space="preserve">he Redoubt </w:t>
      </w:r>
      <w:r>
        <w:rPr>
          <w:rFonts w:cs="Arial"/>
          <w:b/>
          <w:bCs/>
        </w:rPr>
        <w:t xml:space="preserve">– </w:t>
      </w:r>
      <w:r w:rsidR="00B67669">
        <w:rPr>
          <w:rFonts w:cs="Arial"/>
        </w:rPr>
        <w:t xml:space="preserve">Peter </w:t>
      </w:r>
      <w:r w:rsidR="00D70D3A" w:rsidRPr="00D70D3A">
        <w:rPr>
          <w:rFonts w:cs="Arial"/>
        </w:rPr>
        <w:t xml:space="preserve">Day </w:t>
      </w:r>
    </w:p>
    <w:p w14:paraId="5DCA13D6" w14:textId="79E3559F" w:rsidR="00E24E7D" w:rsidRDefault="001E6B5A" w:rsidP="00D434DD">
      <w:pPr>
        <w:jc w:val="both"/>
        <w:rPr>
          <w:rFonts w:cs="Arial"/>
        </w:rPr>
      </w:pPr>
      <w:r>
        <w:rPr>
          <w:rFonts w:cs="Arial"/>
        </w:rPr>
        <w:t>The site is a hive of activity and is looking quite good at the moment.  There are still a few plots that need attention.  The Assistant Clerk is dealing with the plots in question.</w:t>
      </w:r>
    </w:p>
    <w:p w14:paraId="0CF77885" w14:textId="77777777" w:rsidR="008F4738" w:rsidRDefault="008F4738" w:rsidP="00D434DD">
      <w:pPr>
        <w:jc w:val="both"/>
        <w:rPr>
          <w:rFonts w:cs="Arial"/>
        </w:rPr>
      </w:pPr>
    </w:p>
    <w:p w14:paraId="3B2F4B9F" w14:textId="77777777" w:rsidR="008F4738" w:rsidRDefault="008F4738" w:rsidP="00D434DD">
      <w:pPr>
        <w:jc w:val="both"/>
        <w:rPr>
          <w:rFonts w:cs="Arial"/>
        </w:rPr>
      </w:pPr>
    </w:p>
    <w:p w14:paraId="1F72DD20" w14:textId="77777777" w:rsidR="00E04643" w:rsidRDefault="00E04643" w:rsidP="00D434DD">
      <w:pPr>
        <w:jc w:val="both"/>
        <w:rPr>
          <w:rFonts w:cs="Arial"/>
        </w:rPr>
      </w:pPr>
    </w:p>
    <w:p w14:paraId="6D759E65" w14:textId="77777777" w:rsidR="00E04643" w:rsidRDefault="00E04643" w:rsidP="00D434DD">
      <w:pPr>
        <w:jc w:val="both"/>
        <w:rPr>
          <w:rFonts w:cs="Arial"/>
        </w:rPr>
      </w:pPr>
    </w:p>
    <w:p w14:paraId="495BB78F" w14:textId="77777777" w:rsidR="00E04643" w:rsidRDefault="00E04643" w:rsidP="00D434DD">
      <w:pPr>
        <w:jc w:val="both"/>
        <w:rPr>
          <w:rFonts w:cs="Arial"/>
        </w:rPr>
      </w:pPr>
    </w:p>
    <w:p w14:paraId="3F46F165" w14:textId="77777777" w:rsidR="008F4738" w:rsidRDefault="008F4738" w:rsidP="00D434DD">
      <w:pPr>
        <w:jc w:val="both"/>
        <w:rPr>
          <w:rFonts w:cs="Arial"/>
        </w:rPr>
      </w:pPr>
    </w:p>
    <w:p w14:paraId="23081563" w14:textId="4F90E136" w:rsidR="003F1850" w:rsidRDefault="009509D0" w:rsidP="00C30D6E">
      <w:pPr>
        <w:pStyle w:val="Heading2"/>
        <w:jc w:val="both"/>
      </w:pPr>
      <w:r>
        <w:lastRenderedPageBreak/>
        <w:t>A0</w:t>
      </w:r>
      <w:r w:rsidR="001F5012">
        <w:t>22</w:t>
      </w:r>
      <w:r w:rsidR="003F1850">
        <w:t xml:space="preserve">/26 </w:t>
      </w:r>
      <w:r w:rsidR="00F121DF">
        <w:t>Budget Update</w:t>
      </w:r>
    </w:p>
    <w:p w14:paraId="52270516" w14:textId="1BF3F088" w:rsidR="00634032" w:rsidRDefault="00634032" w:rsidP="00C30D6E">
      <w:pPr>
        <w:jc w:val="both"/>
        <w:rPr>
          <w:rFonts w:cs="Arial"/>
        </w:rPr>
      </w:pPr>
      <w:r>
        <w:rPr>
          <w:rFonts w:cs="Arial"/>
        </w:rPr>
        <w:t>The Assistant Clerk briefed members on the current financial position of the allotments budget:</w:t>
      </w:r>
    </w:p>
    <w:p w14:paraId="3DFAFBED" w14:textId="77777777" w:rsidR="00634032" w:rsidRPr="00613D7E" w:rsidRDefault="00634032" w:rsidP="00C30D6E">
      <w:pPr>
        <w:jc w:val="both"/>
        <w:rPr>
          <w:rFonts w:cs="Arial"/>
          <w:sz w:val="14"/>
          <w:szCs w:val="14"/>
        </w:rPr>
      </w:pPr>
    </w:p>
    <w:p w14:paraId="609F9241" w14:textId="2D23B506" w:rsidR="00634032" w:rsidRDefault="00634032" w:rsidP="00C30D6E">
      <w:pPr>
        <w:spacing w:after="120"/>
        <w:jc w:val="both"/>
        <w:rPr>
          <w:rFonts w:cs="Arial"/>
        </w:rPr>
      </w:pPr>
      <w:r>
        <w:rPr>
          <w:rFonts w:cs="Arial"/>
        </w:rPr>
        <w:t>Allotments Maintenance Budget</w:t>
      </w:r>
      <w:r>
        <w:rPr>
          <w:rFonts w:cs="Arial"/>
        </w:rPr>
        <w:tab/>
      </w:r>
      <w:r>
        <w:rPr>
          <w:rFonts w:cs="Arial"/>
        </w:rPr>
        <w:tab/>
      </w:r>
      <w:r>
        <w:rPr>
          <w:rFonts w:cs="Arial"/>
        </w:rPr>
        <w:tab/>
      </w:r>
      <w:r>
        <w:rPr>
          <w:rFonts w:cs="Arial"/>
        </w:rPr>
        <w:tab/>
        <w:t>£</w:t>
      </w:r>
      <w:r w:rsidR="00542FFC">
        <w:rPr>
          <w:rFonts w:cs="Arial"/>
        </w:rPr>
        <w:t>5,1</w:t>
      </w:r>
      <w:r>
        <w:rPr>
          <w:rFonts w:cs="Arial"/>
        </w:rPr>
        <w:t>00</w:t>
      </w:r>
      <w:r w:rsidR="00542FFC">
        <w:rPr>
          <w:rFonts w:cs="Arial"/>
        </w:rPr>
        <w:t>.00</w:t>
      </w:r>
    </w:p>
    <w:p w14:paraId="64BABBAD" w14:textId="77777777" w:rsidR="00634032" w:rsidRDefault="00634032" w:rsidP="00C30D6E">
      <w:pPr>
        <w:jc w:val="both"/>
        <w:rPr>
          <w:rFonts w:cs="Arial"/>
        </w:rPr>
      </w:pPr>
      <w:r w:rsidRPr="00071831">
        <w:rPr>
          <w:rFonts w:cs="Arial"/>
          <w:b/>
          <w:bCs/>
        </w:rPr>
        <w:t>Expenditure to Date</w:t>
      </w:r>
    </w:p>
    <w:p w14:paraId="6ABEC38C" w14:textId="53C89C01" w:rsidR="00634032" w:rsidRDefault="00634032" w:rsidP="00C30D6E">
      <w:pPr>
        <w:jc w:val="both"/>
        <w:rPr>
          <w:rFonts w:cs="Arial"/>
        </w:rPr>
      </w:pPr>
      <w:r>
        <w:rPr>
          <w:rFonts w:cs="Arial"/>
        </w:rPr>
        <w:t xml:space="preserve">Grounds Maintenance Outgoings                               </w:t>
      </w:r>
      <w:r>
        <w:rPr>
          <w:rFonts w:cs="Arial"/>
        </w:rPr>
        <w:tab/>
      </w:r>
      <w:r w:rsidR="001F5012">
        <w:rPr>
          <w:rFonts w:cs="Arial"/>
        </w:rPr>
        <w:t xml:space="preserve">     </w:t>
      </w:r>
      <w:r>
        <w:rPr>
          <w:rFonts w:cs="Arial"/>
        </w:rPr>
        <w:t>£</w:t>
      </w:r>
      <w:r w:rsidR="00922916">
        <w:rPr>
          <w:rFonts w:cs="Arial"/>
        </w:rPr>
        <w:t>65</w:t>
      </w:r>
      <w:r>
        <w:rPr>
          <w:rFonts w:cs="Arial"/>
        </w:rPr>
        <w:t>.00</w:t>
      </w:r>
    </w:p>
    <w:p w14:paraId="3360BAAF" w14:textId="37C04A83" w:rsidR="00634032" w:rsidRDefault="00634032" w:rsidP="00C30D6E">
      <w:pPr>
        <w:jc w:val="both"/>
        <w:rPr>
          <w:rFonts w:cs="Arial"/>
        </w:rPr>
      </w:pPr>
      <w:r>
        <w:rPr>
          <w:rFonts w:cs="Arial"/>
        </w:rPr>
        <w:t>Water Rates</w:t>
      </w:r>
      <w:r>
        <w:rPr>
          <w:rFonts w:cs="Arial"/>
        </w:rPr>
        <w:tab/>
      </w:r>
      <w:r>
        <w:rPr>
          <w:rFonts w:cs="Arial"/>
        </w:rPr>
        <w:tab/>
      </w:r>
      <w:r>
        <w:rPr>
          <w:rFonts w:cs="Arial"/>
        </w:rPr>
        <w:tab/>
      </w:r>
      <w:r>
        <w:rPr>
          <w:rFonts w:cs="Arial"/>
        </w:rPr>
        <w:tab/>
      </w:r>
      <w:r>
        <w:rPr>
          <w:rFonts w:cs="Arial"/>
        </w:rPr>
        <w:tab/>
      </w:r>
      <w:r>
        <w:rPr>
          <w:rFonts w:cs="Arial"/>
        </w:rPr>
        <w:tab/>
      </w:r>
      <w:r>
        <w:rPr>
          <w:rFonts w:cs="Arial"/>
        </w:rPr>
        <w:tab/>
        <w:t>£</w:t>
      </w:r>
      <w:r w:rsidR="00922916">
        <w:rPr>
          <w:rFonts w:cs="Arial"/>
        </w:rPr>
        <w:t>1,291.00</w:t>
      </w:r>
    </w:p>
    <w:p w14:paraId="20E6A9D6" w14:textId="5E6D59DD" w:rsidR="00634032" w:rsidRDefault="00634032" w:rsidP="00C30D6E">
      <w:pPr>
        <w:jc w:val="both"/>
        <w:rPr>
          <w:rFonts w:cs="Arial"/>
        </w:rPr>
      </w:pPr>
      <w:r>
        <w:rPr>
          <w:rFonts w:cs="Arial"/>
        </w:rPr>
        <w:t>Management of vacant plots (if applicable)</w:t>
      </w:r>
      <w:r>
        <w:rPr>
          <w:rFonts w:cs="Arial"/>
        </w:rPr>
        <w:tab/>
      </w:r>
      <w:r>
        <w:rPr>
          <w:rFonts w:cs="Arial"/>
        </w:rPr>
        <w:tab/>
      </w:r>
      <w:r w:rsidR="001F5012">
        <w:rPr>
          <w:rFonts w:cs="Arial"/>
        </w:rPr>
        <w:t xml:space="preserve">      </w:t>
      </w:r>
      <w:r>
        <w:rPr>
          <w:rFonts w:cs="Arial"/>
        </w:rPr>
        <w:t>£0.00</w:t>
      </w:r>
    </w:p>
    <w:p w14:paraId="4C0E3D8D" w14:textId="77777777" w:rsidR="00634032" w:rsidRPr="009E5374" w:rsidRDefault="00634032" w:rsidP="00C30D6E">
      <w:pPr>
        <w:spacing w:after="120"/>
        <w:jc w:val="both"/>
        <w:rPr>
          <w:rFonts w:cs="Arial"/>
        </w:rPr>
      </w:pPr>
      <w:r>
        <w:rPr>
          <w:rFonts w:cs="Arial"/>
        </w:rPr>
        <w:t>to be recovered from vacating tenant)</w:t>
      </w:r>
    </w:p>
    <w:p w14:paraId="595C16A6" w14:textId="150D4050" w:rsidR="00634032" w:rsidRPr="002D1CAB" w:rsidRDefault="00634032" w:rsidP="00C30D6E">
      <w:pPr>
        <w:jc w:val="both"/>
        <w:rPr>
          <w:rFonts w:cs="Arial"/>
          <w:b/>
          <w:bCs/>
        </w:rPr>
      </w:pPr>
      <w:r w:rsidRPr="002D1CAB">
        <w:rPr>
          <w:rFonts w:cs="Arial"/>
          <w:b/>
          <w:bCs/>
        </w:rPr>
        <w:t>Total income to date</w:t>
      </w:r>
      <w:r>
        <w:rPr>
          <w:rFonts w:cs="Arial"/>
          <w:b/>
          <w:bCs/>
        </w:rPr>
        <w:tab/>
      </w:r>
      <w:r>
        <w:rPr>
          <w:rFonts w:cs="Arial"/>
          <w:b/>
          <w:bCs/>
        </w:rPr>
        <w:tab/>
      </w:r>
      <w:r>
        <w:rPr>
          <w:rFonts w:cs="Arial"/>
          <w:b/>
          <w:bCs/>
        </w:rPr>
        <w:tab/>
      </w:r>
      <w:r>
        <w:rPr>
          <w:rFonts w:cs="Arial"/>
          <w:b/>
          <w:bCs/>
        </w:rPr>
        <w:tab/>
      </w:r>
      <w:r w:rsidR="00542FFC">
        <w:rPr>
          <w:rFonts w:cs="Arial"/>
          <w:b/>
          <w:bCs/>
        </w:rPr>
        <w:tab/>
      </w:r>
      <w:r w:rsidR="001F5012">
        <w:rPr>
          <w:rFonts w:cs="Arial"/>
          <w:b/>
          <w:bCs/>
        </w:rPr>
        <w:t xml:space="preserve">  </w:t>
      </w:r>
      <w:r>
        <w:rPr>
          <w:rFonts w:cs="Arial"/>
          <w:b/>
          <w:bCs/>
        </w:rPr>
        <w:t>£</w:t>
      </w:r>
      <w:r w:rsidR="00922916">
        <w:rPr>
          <w:rFonts w:cs="Arial"/>
          <w:b/>
          <w:bCs/>
        </w:rPr>
        <w:t>3</w:t>
      </w:r>
      <w:r w:rsidR="00542FFC">
        <w:rPr>
          <w:rFonts w:cs="Arial"/>
          <w:b/>
          <w:bCs/>
        </w:rPr>
        <w:t>0</w:t>
      </w:r>
      <w:r>
        <w:rPr>
          <w:rFonts w:cs="Arial"/>
          <w:b/>
          <w:bCs/>
        </w:rPr>
        <w:t>0.00</w:t>
      </w:r>
    </w:p>
    <w:p w14:paraId="3CDDC2A2" w14:textId="4E12544B" w:rsidR="00634032" w:rsidRDefault="00634032" w:rsidP="00C30D6E">
      <w:pPr>
        <w:jc w:val="both"/>
        <w:rPr>
          <w:rFonts w:cs="Arial"/>
        </w:rPr>
      </w:pPr>
      <w:r>
        <w:rPr>
          <w:rFonts w:cs="Arial"/>
        </w:rPr>
        <w:t xml:space="preserve">Tenant rate and Water rates                                        </w:t>
      </w:r>
      <w:r w:rsidR="00542FFC">
        <w:rPr>
          <w:rFonts w:cs="Arial"/>
        </w:rPr>
        <w:tab/>
        <w:t xml:space="preserve">  £</w:t>
      </w:r>
      <w:r w:rsidR="00922916">
        <w:rPr>
          <w:rFonts w:cs="Arial"/>
        </w:rPr>
        <w:t>140</w:t>
      </w:r>
      <w:r>
        <w:rPr>
          <w:rFonts w:cs="Arial"/>
        </w:rPr>
        <w:t>.00</w:t>
      </w:r>
    </w:p>
    <w:p w14:paraId="2280A302" w14:textId="310DFFB2" w:rsidR="00634032" w:rsidRDefault="00634032" w:rsidP="00C30D6E">
      <w:pPr>
        <w:jc w:val="both"/>
        <w:rPr>
          <w:rFonts w:cs="Arial"/>
        </w:rPr>
      </w:pPr>
      <w:r>
        <w:rPr>
          <w:rFonts w:cs="Arial"/>
        </w:rPr>
        <w:t xml:space="preserve">Black plastic ground cover                                           </w:t>
      </w:r>
      <w:r w:rsidR="00542FFC">
        <w:rPr>
          <w:rFonts w:cs="Arial"/>
        </w:rPr>
        <w:t xml:space="preserve">   </w:t>
      </w:r>
      <w:r w:rsidR="001F5012">
        <w:rPr>
          <w:rFonts w:cs="Arial"/>
        </w:rPr>
        <w:t xml:space="preserve">  </w:t>
      </w:r>
      <w:r>
        <w:rPr>
          <w:rFonts w:cs="Arial"/>
        </w:rPr>
        <w:t>£</w:t>
      </w:r>
      <w:r w:rsidR="00922916">
        <w:rPr>
          <w:rFonts w:cs="Arial"/>
        </w:rPr>
        <w:t>97</w:t>
      </w:r>
      <w:r>
        <w:rPr>
          <w:rFonts w:cs="Arial"/>
        </w:rPr>
        <w:t>.00</w:t>
      </w:r>
    </w:p>
    <w:p w14:paraId="3BFA5B9E" w14:textId="77777777" w:rsidR="00634032" w:rsidRPr="00613D7E" w:rsidRDefault="00634032" w:rsidP="00C30D6E">
      <w:pPr>
        <w:jc w:val="both"/>
        <w:rPr>
          <w:rFonts w:cs="Arial"/>
          <w:sz w:val="16"/>
          <w:szCs w:val="16"/>
        </w:rPr>
      </w:pPr>
    </w:p>
    <w:p w14:paraId="0E9998B7" w14:textId="6B2668D8" w:rsidR="00634032" w:rsidRDefault="00634032" w:rsidP="00C30D6E">
      <w:pPr>
        <w:jc w:val="both"/>
        <w:rPr>
          <w:rFonts w:cs="Arial"/>
          <w:b/>
          <w:bCs/>
        </w:rPr>
      </w:pPr>
      <w:r>
        <w:rPr>
          <w:rFonts w:cs="Arial"/>
          <w:b/>
          <w:bCs/>
        </w:rPr>
        <w:t>Budget Remaining                                                     £</w:t>
      </w:r>
      <w:r w:rsidR="00922916">
        <w:rPr>
          <w:rFonts w:cs="Arial"/>
          <w:b/>
          <w:bCs/>
        </w:rPr>
        <w:t>3</w:t>
      </w:r>
      <w:r>
        <w:rPr>
          <w:rFonts w:cs="Arial"/>
          <w:b/>
          <w:bCs/>
        </w:rPr>
        <w:t>,</w:t>
      </w:r>
      <w:r w:rsidR="00922916">
        <w:rPr>
          <w:rFonts w:cs="Arial"/>
          <w:b/>
          <w:bCs/>
        </w:rPr>
        <w:t>744</w:t>
      </w:r>
      <w:r>
        <w:rPr>
          <w:rFonts w:cs="Arial"/>
          <w:b/>
          <w:bCs/>
        </w:rPr>
        <w:t>.00</w:t>
      </w:r>
    </w:p>
    <w:p w14:paraId="32F2B086" w14:textId="77777777" w:rsidR="006D67A3" w:rsidRDefault="006D67A3" w:rsidP="00C30D6E">
      <w:pPr>
        <w:jc w:val="both"/>
        <w:rPr>
          <w:lang w:eastAsia="en-US"/>
        </w:rPr>
      </w:pPr>
    </w:p>
    <w:p w14:paraId="58B6D277" w14:textId="75DEABB5" w:rsidR="001F5012" w:rsidRPr="005744C0" w:rsidRDefault="001F5012" w:rsidP="001F5012">
      <w:pPr>
        <w:jc w:val="both"/>
        <w:rPr>
          <w:rFonts w:cs="Arial"/>
          <w:b/>
          <w:bCs/>
        </w:rPr>
      </w:pPr>
      <w:r>
        <w:rPr>
          <w:b/>
          <w:bCs/>
        </w:rPr>
        <w:t>A023</w:t>
      </w:r>
      <w:r w:rsidRPr="00F121DF">
        <w:rPr>
          <w:b/>
          <w:bCs/>
        </w:rPr>
        <w:t>/</w:t>
      </w:r>
      <w:r w:rsidRPr="005744C0">
        <w:rPr>
          <w:rFonts w:cs="Arial"/>
          <w:b/>
          <w:bCs/>
        </w:rPr>
        <w:t>26</w:t>
      </w:r>
      <w:r w:rsidRPr="005744C0">
        <w:rPr>
          <w:rFonts w:cs="Arial"/>
        </w:rPr>
        <w:t xml:space="preserve"> </w:t>
      </w:r>
      <w:r>
        <w:rPr>
          <w:rFonts w:cs="Arial"/>
          <w:b/>
          <w:bCs/>
        </w:rPr>
        <w:t xml:space="preserve">Scaffolding at the Redoubt </w:t>
      </w:r>
    </w:p>
    <w:p w14:paraId="2645A424" w14:textId="27E2C65F" w:rsidR="001F5012" w:rsidRPr="006D67A3" w:rsidRDefault="001F5012" w:rsidP="00C30D6E">
      <w:pPr>
        <w:jc w:val="both"/>
        <w:rPr>
          <w:lang w:eastAsia="en-US"/>
        </w:rPr>
      </w:pPr>
      <w:r>
        <w:rPr>
          <w:lang w:eastAsia="en-US"/>
        </w:rPr>
        <w:t xml:space="preserve">The clerk updated the committee regarding the current scaffolding at The Redoubt.  Work has commenced on the Redoubt Pilot Repair Project. All contractors have been briefed on the access for allotment holders and there is plenty of space and no obstructions to allotment </w:t>
      </w:r>
      <w:r w:rsidR="001E6B5A">
        <w:rPr>
          <w:lang w:eastAsia="en-US"/>
        </w:rPr>
        <w:t>holders’</w:t>
      </w:r>
      <w:r>
        <w:rPr>
          <w:lang w:eastAsia="en-US"/>
        </w:rPr>
        <w:t xml:space="preserve"> access.</w:t>
      </w:r>
    </w:p>
    <w:p w14:paraId="530DDCA3" w14:textId="3B9124E0" w:rsidR="0073162D" w:rsidRDefault="0073162D" w:rsidP="00C30D6E">
      <w:pPr>
        <w:jc w:val="both"/>
        <w:rPr>
          <w:lang w:eastAsia="en-US"/>
        </w:rPr>
      </w:pPr>
    </w:p>
    <w:p w14:paraId="4822B6CA" w14:textId="0F6EA8C3" w:rsidR="00CD322E" w:rsidRDefault="00CD322E" w:rsidP="00C30D6E">
      <w:pPr>
        <w:jc w:val="both"/>
        <w:rPr>
          <w:lang w:eastAsia="en-US"/>
        </w:rPr>
      </w:pPr>
      <w:r>
        <w:rPr>
          <w:lang w:eastAsia="en-US"/>
        </w:rPr>
        <w:t xml:space="preserve">Cllr </w:t>
      </w:r>
      <w:r w:rsidR="0050106B">
        <w:rPr>
          <w:lang w:eastAsia="en-US"/>
        </w:rPr>
        <w:t>C</w:t>
      </w:r>
      <w:r>
        <w:rPr>
          <w:lang w:eastAsia="en-US"/>
        </w:rPr>
        <w:t>alver declared an interest in this item</w:t>
      </w:r>
      <w:r w:rsidR="001E6B5A">
        <w:rPr>
          <w:lang w:eastAsia="en-US"/>
        </w:rPr>
        <w:t xml:space="preserve"> as a</w:t>
      </w:r>
      <w:r w:rsidR="00655D27">
        <w:rPr>
          <w:lang w:eastAsia="en-US"/>
        </w:rPr>
        <w:t xml:space="preserve"> Trustee </w:t>
      </w:r>
      <w:r w:rsidR="001E6B5A">
        <w:rPr>
          <w:lang w:eastAsia="en-US"/>
        </w:rPr>
        <w:t>of The Harwich Society.</w:t>
      </w:r>
    </w:p>
    <w:p w14:paraId="6F894A22" w14:textId="77777777" w:rsidR="00CD322E" w:rsidRDefault="00CD322E" w:rsidP="00C30D6E">
      <w:pPr>
        <w:jc w:val="both"/>
        <w:rPr>
          <w:lang w:eastAsia="en-US"/>
        </w:rPr>
      </w:pPr>
    </w:p>
    <w:p w14:paraId="0459F69E" w14:textId="01C8E5E7" w:rsidR="007A10E5" w:rsidRDefault="009509D0" w:rsidP="00C30D6E">
      <w:pPr>
        <w:jc w:val="both"/>
        <w:rPr>
          <w:rFonts w:cs="Arial"/>
          <w:b/>
          <w:bCs/>
        </w:rPr>
      </w:pPr>
      <w:r>
        <w:rPr>
          <w:b/>
          <w:bCs/>
        </w:rPr>
        <w:t>A0</w:t>
      </w:r>
      <w:r w:rsidR="001F5012">
        <w:rPr>
          <w:b/>
          <w:bCs/>
        </w:rPr>
        <w:t>24</w:t>
      </w:r>
      <w:r w:rsidR="007A10E5" w:rsidRPr="00F121DF">
        <w:rPr>
          <w:b/>
          <w:bCs/>
        </w:rPr>
        <w:t>/</w:t>
      </w:r>
      <w:r w:rsidR="007A10E5" w:rsidRPr="005744C0">
        <w:rPr>
          <w:rFonts w:cs="Arial"/>
          <w:b/>
          <w:bCs/>
        </w:rPr>
        <w:t>26</w:t>
      </w:r>
      <w:r w:rsidR="00467CF0" w:rsidRPr="005744C0">
        <w:rPr>
          <w:rFonts w:cs="Arial"/>
        </w:rPr>
        <w:t xml:space="preserve"> </w:t>
      </w:r>
      <w:r w:rsidR="00F121DF" w:rsidRPr="005744C0">
        <w:rPr>
          <w:rFonts w:cs="Arial"/>
          <w:b/>
          <w:bCs/>
        </w:rPr>
        <w:t>Matters Received in the Post, or to be Reported or Raised by Members</w:t>
      </w:r>
    </w:p>
    <w:p w14:paraId="2C5DF24D" w14:textId="79B55074" w:rsidR="00CD322E" w:rsidRPr="001E6B5A" w:rsidRDefault="001E6B5A" w:rsidP="00C30D6E">
      <w:pPr>
        <w:jc w:val="both"/>
        <w:rPr>
          <w:rFonts w:cs="Arial"/>
        </w:rPr>
      </w:pPr>
      <w:r w:rsidRPr="001E6B5A">
        <w:rPr>
          <w:rFonts w:cs="Arial"/>
        </w:rPr>
        <w:t>None</w:t>
      </w:r>
    </w:p>
    <w:p w14:paraId="42A09698" w14:textId="77777777" w:rsidR="00D434DD" w:rsidRDefault="00D434DD" w:rsidP="00C30D6E">
      <w:pPr>
        <w:jc w:val="both"/>
      </w:pPr>
    </w:p>
    <w:p w14:paraId="49FB9FE3" w14:textId="607D0592" w:rsidR="00585BFA" w:rsidRDefault="009509D0" w:rsidP="00C30D6E">
      <w:pPr>
        <w:jc w:val="both"/>
        <w:rPr>
          <w:b/>
          <w:bCs/>
          <w:lang w:val="x-none"/>
        </w:rPr>
      </w:pPr>
      <w:r>
        <w:rPr>
          <w:b/>
          <w:bCs/>
          <w:lang w:val="x-none"/>
        </w:rPr>
        <w:t>A0</w:t>
      </w:r>
      <w:r w:rsidR="001F5012">
        <w:rPr>
          <w:b/>
          <w:bCs/>
          <w:lang w:val="x-none"/>
        </w:rPr>
        <w:t>25</w:t>
      </w:r>
      <w:r w:rsidR="00585BFA">
        <w:rPr>
          <w:b/>
          <w:bCs/>
          <w:lang w:val="x-none"/>
        </w:rPr>
        <w:t>/26 Date of Next Meeting</w:t>
      </w:r>
    </w:p>
    <w:p w14:paraId="6DFAADFA" w14:textId="01172A8E" w:rsidR="00067AFB" w:rsidRDefault="00585BFA" w:rsidP="00C30D6E">
      <w:pPr>
        <w:jc w:val="both"/>
        <w:rPr>
          <w:rFonts w:cs="Arial"/>
          <w:lang w:val="en-US"/>
        </w:rPr>
      </w:pPr>
      <w:r w:rsidRPr="00C60232">
        <w:rPr>
          <w:rFonts w:cs="Arial"/>
          <w:lang w:val="en-US"/>
        </w:rPr>
        <w:t xml:space="preserve">The next meeting of </w:t>
      </w:r>
      <w:r w:rsidR="00634032">
        <w:rPr>
          <w:rFonts w:cs="Arial"/>
          <w:lang w:val="en-US"/>
        </w:rPr>
        <w:t>the Allotments Committee</w:t>
      </w:r>
      <w:r w:rsidRPr="00C60232">
        <w:rPr>
          <w:rFonts w:cs="Arial"/>
          <w:lang w:val="en-US"/>
        </w:rPr>
        <w:t xml:space="preserve"> will be held on </w:t>
      </w:r>
      <w:r>
        <w:rPr>
          <w:rFonts w:cs="Arial"/>
          <w:b/>
          <w:bCs/>
          <w:lang w:val="en-US"/>
        </w:rPr>
        <w:t>T</w:t>
      </w:r>
      <w:r w:rsidR="003A3612">
        <w:rPr>
          <w:rFonts w:cs="Arial"/>
          <w:b/>
          <w:bCs/>
          <w:lang w:val="en-US"/>
        </w:rPr>
        <w:t xml:space="preserve">hursday </w:t>
      </w:r>
      <w:r>
        <w:rPr>
          <w:rFonts w:cs="Arial"/>
          <w:b/>
          <w:lang w:val="en-US"/>
        </w:rPr>
        <w:t>2</w:t>
      </w:r>
      <w:r w:rsidR="00D434DD">
        <w:rPr>
          <w:rFonts w:cs="Arial"/>
          <w:b/>
          <w:lang w:val="en-US"/>
        </w:rPr>
        <w:t>9</w:t>
      </w:r>
      <w:r w:rsidR="00D434DD" w:rsidRPr="00D434DD">
        <w:rPr>
          <w:rFonts w:cs="Arial"/>
          <w:b/>
          <w:vertAlign w:val="superscript"/>
          <w:lang w:val="en-US"/>
        </w:rPr>
        <w:t>th</w:t>
      </w:r>
      <w:r w:rsidR="00D434DD">
        <w:rPr>
          <w:rFonts w:cs="Arial"/>
          <w:b/>
          <w:lang w:val="en-US"/>
        </w:rPr>
        <w:t xml:space="preserve"> October</w:t>
      </w:r>
      <w:r w:rsidRPr="00C60232">
        <w:rPr>
          <w:rFonts w:cs="Arial"/>
          <w:b/>
          <w:lang w:val="en-US"/>
        </w:rPr>
        <w:t xml:space="preserve"> </w:t>
      </w:r>
      <w:r>
        <w:rPr>
          <w:rFonts w:cs="Arial"/>
          <w:b/>
          <w:lang w:val="en-US"/>
        </w:rPr>
        <w:t>2026</w:t>
      </w:r>
      <w:r w:rsidRPr="00C60232">
        <w:rPr>
          <w:rFonts w:cs="Arial"/>
          <w:b/>
          <w:lang w:val="en-US"/>
        </w:rPr>
        <w:t xml:space="preserve"> </w:t>
      </w:r>
      <w:r w:rsidRPr="00C60232">
        <w:rPr>
          <w:rFonts w:cs="Arial"/>
          <w:lang w:val="en-US"/>
        </w:rPr>
        <w:t xml:space="preserve">at </w:t>
      </w:r>
      <w:r w:rsidRPr="00C60232">
        <w:rPr>
          <w:rFonts w:cs="Arial"/>
          <w:b/>
          <w:lang w:val="en-US"/>
        </w:rPr>
        <w:t xml:space="preserve">The </w:t>
      </w:r>
      <w:r>
        <w:rPr>
          <w:rFonts w:cs="Arial"/>
          <w:b/>
          <w:lang w:val="en-US"/>
        </w:rPr>
        <w:t>Guildhall, Church Street, Harwich</w:t>
      </w:r>
      <w:r w:rsidRPr="00C60232">
        <w:rPr>
          <w:rFonts w:cs="Arial"/>
          <w:lang w:val="en-US"/>
        </w:rPr>
        <w:t xml:space="preserve"> at </w:t>
      </w:r>
      <w:r w:rsidRPr="00C60232">
        <w:rPr>
          <w:rFonts w:cs="Arial"/>
          <w:b/>
          <w:lang w:val="en-US"/>
        </w:rPr>
        <w:t>7.00pm</w:t>
      </w:r>
      <w:r w:rsidR="003E4C8D">
        <w:rPr>
          <w:rFonts w:cs="Arial"/>
          <w:lang w:val="en-US"/>
        </w:rPr>
        <w:t>.</w:t>
      </w:r>
    </w:p>
    <w:p w14:paraId="75984A61" w14:textId="77777777" w:rsidR="00067AFB" w:rsidRDefault="00067AFB" w:rsidP="00C30D6E">
      <w:pPr>
        <w:jc w:val="both"/>
        <w:rPr>
          <w:rFonts w:cs="Arial"/>
          <w:lang w:val="en-US"/>
        </w:rPr>
      </w:pPr>
    </w:p>
    <w:p w14:paraId="519EBF25" w14:textId="77777777" w:rsidR="00141036" w:rsidRDefault="00141036" w:rsidP="00141036">
      <w:pPr>
        <w:jc w:val="both"/>
        <w:rPr>
          <w:rFonts w:cs="Arial"/>
          <w:lang w:val="en-US"/>
        </w:rPr>
      </w:pPr>
    </w:p>
    <w:p w14:paraId="736F363B" w14:textId="03D88887" w:rsidR="00141036" w:rsidRDefault="00653953" w:rsidP="00141036">
      <w:pPr>
        <w:jc w:val="both"/>
        <w:rPr>
          <w:rFonts w:cs="Arial"/>
        </w:rPr>
      </w:pPr>
      <w:r>
        <w:rPr>
          <w:rFonts w:cs="Arial"/>
          <w:lang w:val="en-US"/>
        </w:rPr>
        <w:t>The Chairman closed the m</w:t>
      </w:r>
      <w:r w:rsidR="00141036">
        <w:rPr>
          <w:rFonts w:cs="Arial"/>
          <w:lang w:val="en-US"/>
        </w:rPr>
        <w:t>eeting at 7</w:t>
      </w:r>
      <w:r w:rsidR="001E6B5A">
        <w:rPr>
          <w:rFonts w:cs="Arial"/>
          <w:lang w:val="en-US"/>
        </w:rPr>
        <w:t>.27</w:t>
      </w:r>
      <w:r w:rsidR="00141036">
        <w:rPr>
          <w:rFonts w:cs="Arial"/>
          <w:lang w:val="en-US"/>
        </w:rPr>
        <w:t>pm</w:t>
      </w:r>
      <w:r w:rsidR="00A6439D">
        <w:rPr>
          <w:rFonts w:cs="Arial"/>
        </w:rPr>
        <w:t>.</w:t>
      </w:r>
    </w:p>
    <w:p w14:paraId="04B47B1D" w14:textId="77777777" w:rsidR="003E7FF6" w:rsidRDefault="003E7FF6" w:rsidP="00141036">
      <w:pPr>
        <w:jc w:val="both"/>
        <w:rPr>
          <w:rFonts w:cs="Arial"/>
        </w:rPr>
      </w:pPr>
    </w:p>
    <w:p w14:paraId="0C8077AA" w14:textId="2BB6FCBE" w:rsidR="00141036" w:rsidRDefault="00141036" w:rsidP="00141036">
      <w:pPr>
        <w:jc w:val="both"/>
        <w:rPr>
          <w:rFonts w:cs="Arial"/>
        </w:rPr>
      </w:pPr>
    </w:p>
    <w:p w14:paraId="7D392058" w14:textId="1BDD031B" w:rsidR="00141036" w:rsidRDefault="00141036" w:rsidP="00141036">
      <w:pPr>
        <w:jc w:val="both"/>
        <w:rPr>
          <w:rFonts w:cs="Arial"/>
        </w:rPr>
      </w:pPr>
    </w:p>
    <w:p w14:paraId="6D73E0FC" w14:textId="476CAFE0" w:rsidR="00102D37" w:rsidRDefault="00102D37" w:rsidP="00C30D6E">
      <w:pPr>
        <w:pStyle w:val="Heading2"/>
        <w:jc w:val="both"/>
        <w:rPr>
          <w:lang w:val="x-none"/>
        </w:rPr>
      </w:pPr>
      <w:r>
        <w:t>Chairman</w:t>
      </w:r>
      <w:r>
        <w:tab/>
      </w:r>
      <w:r>
        <w:tab/>
      </w:r>
      <w:r>
        <w:tab/>
      </w:r>
      <w:r>
        <w:tab/>
      </w:r>
      <w:r>
        <w:tab/>
      </w:r>
      <w:r>
        <w:tab/>
      </w:r>
      <w:r>
        <w:tab/>
      </w:r>
      <w:r>
        <w:tab/>
      </w:r>
      <w:r>
        <w:tab/>
        <w:t>Dat</w:t>
      </w:r>
      <w:r w:rsidR="00ED6034">
        <w:t>e</w:t>
      </w:r>
    </w:p>
    <w:p w14:paraId="1F0A4F67" w14:textId="77777777" w:rsidR="00102D37" w:rsidRDefault="00102D37" w:rsidP="00C30D6E">
      <w:pPr>
        <w:jc w:val="both"/>
        <w:rPr>
          <w:lang w:val="x-none"/>
        </w:rPr>
      </w:pPr>
    </w:p>
    <w:p w14:paraId="100F0AA6" w14:textId="77777777" w:rsidR="00102D37" w:rsidRDefault="00102D37" w:rsidP="00C30D6E">
      <w:pPr>
        <w:jc w:val="both"/>
        <w:rPr>
          <w:lang w:val="x-none"/>
        </w:rPr>
      </w:pPr>
    </w:p>
    <w:p w14:paraId="31242112" w14:textId="77777777" w:rsidR="00102D37" w:rsidRDefault="00102D37" w:rsidP="00C30D6E">
      <w:pPr>
        <w:jc w:val="both"/>
        <w:rPr>
          <w:lang w:val="x-none"/>
        </w:rPr>
      </w:pPr>
    </w:p>
    <w:sectPr w:rsidR="00102D37" w:rsidSect="00D434DD">
      <w:footerReference w:type="default" r:id="rId8"/>
      <w:headerReference w:type="first" r:id="rId9"/>
      <w:footerReference w:type="first" r:id="rId10"/>
      <w:pgSz w:w="11906" w:h="16838"/>
      <w:pgMar w:top="1191" w:right="1440" w:bottom="1134" w:left="1440" w:header="567" w:footer="907" w:gutter="0"/>
      <w:pgNumType w:start="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E6291" w14:textId="77777777" w:rsidR="00461A72" w:rsidRDefault="00461A72" w:rsidP="00B763B5">
      <w:r>
        <w:separator/>
      </w:r>
    </w:p>
  </w:endnote>
  <w:endnote w:type="continuationSeparator" w:id="0">
    <w:p w14:paraId="4EC87E3D" w14:textId="77777777" w:rsidR="00461A72" w:rsidRDefault="00461A72" w:rsidP="00B76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5337722"/>
      <w:docPartObj>
        <w:docPartGallery w:val="Page Numbers (Bottom of Page)"/>
        <w:docPartUnique/>
      </w:docPartObj>
    </w:sdtPr>
    <w:sdtEndPr>
      <w:rPr>
        <w:rFonts w:ascii="Times New Roman" w:hAnsi="Times New Roman"/>
        <w:noProof/>
      </w:rPr>
    </w:sdtEndPr>
    <w:sdtContent>
      <w:p w14:paraId="4DB78911" w14:textId="24FB0C44" w:rsidR="0036394D" w:rsidRPr="00CB0571" w:rsidRDefault="0036394D">
        <w:pPr>
          <w:pStyle w:val="Footer"/>
          <w:jc w:val="right"/>
          <w:rPr>
            <w:rFonts w:ascii="Times New Roman" w:hAnsi="Times New Roman"/>
          </w:rPr>
        </w:pPr>
        <w:r w:rsidRPr="00CB0571">
          <w:rPr>
            <w:rFonts w:ascii="Times New Roman" w:hAnsi="Times New Roman"/>
          </w:rPr>
          <w:fldChar w:fldCharType="begin"/>
        </w:r>
        <w:r w:rsidRPr="00CB0571">
          <w:rPr>
            <w:rFonts w:ascii="Times New Roman" w:hAnsi="Times New Roman"/>
          </w:rPr>
          <w:instrText xml:space="preserve"> PAGE   \* MERGEFORMAT </w:instrText>
        </w:r>
        <w:r w:rsidRPr="00CB0571">
          <w:rPr>
            <w:rFonts w:ascii="Times New Roman" w:hAnsi="Times New Roman"/>
          </w:rPr>
          <w:fldChar w:fldCharType="separate"/>
        </w:r>
        <w:r w:rsidRPr="00CB0571">
          <w:rPr>
            <w:rFonts w:ascii="Times New Roman" w:hAnsi="Times New Roman"/>
            <w:noProof/>
          </w:rPr>
          <w:t>2</w:t>
        </w:r>
        <w:r w:rsidRPr="00CB0571">
          <w:rPr>
            <w:rFonts w:ascii="Times New Roman" w:hAnsi="Times New Roman"/>
            <w:noProof/>
          </w:rPr>
          <w:fldChar w:fldCharType="end"/>
        </w:r>
      </w:p>
    </w:sdtContent>
  </w:sdt>
  <w:p w14:paraId="73CAFF78" w14:textId="77777777" w:rsidR="0036394D" w:rsidRDefault="003639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3563027"/>
      <w:docPartObj>
        <w:docPartGallery w:val="Page Numbers (Bottom of Page)"/>
        <w:docPartUnique/>
      </w:docPartObj>
    </w:sdtPr>
    <w:sdtEndPr>
      <w:rPr>
        <w:noProof/>
      </w:rPr>
    </w:sdtEndPr>
    <w:sdtContent>
      <w:p w14:paraId="0C8BB36C" w14:textId="46AF6D09" w:rsidR="00431A46" w:rsidRDefault="00431A46">
        <w:pPr>
          <w:pStyle w:val="Footer"/>
          <w:jc w:val="right"/>
        </w:pPr>
        <w:r w:rsidRPr="00CB0571">
          <w:rPr>
            <w:rFonts w:ascii="Times New Roman" w:hAnsi="Times New Roman"/>
          </w:rPr>
          <w:fldChar w:fldCharType="begin"/>
        </w:r>
        <w:r w:rsidRPr="00CB0571">
          <w:rPr>
            <w:rFonts w:ascii="Times New Roman" w:hAnsi="Times New Roman"/>
          </w:rPr>
          <w:instrText xml:space="preserve"> PAGE   \* MERGEFORMAT </w:instrText>
        </w:r>
        <w:r w:rsidRPr="00CB0571">
          <w:rPr>
            <w:rFonts w:ascii="Times New Roman" w:hAnsi="Times New Roman"/>
          </w:rPr>
          <w:fldChar w:fldCharType="separate"/>
        </w:r>
        <w:r w:rsidRPr="00CB0571">
          <w:rPr>
            <w:rFonts w:ascii="Times New Roman" w:hAnsi="Times New Roman"/>
            <w:noProof/>
          </w:rPr>
          <w:t>2</w:t>
        </w:r>
        <w:r w:rsidRPr="00CB0571">
          <w:rPr>
            <w:rFonts w:ascii="Times New Roman" w:hAnsi="Times New Roman"/>
            <w:noProof/>
          </w:rPr>
          <w:fldChar w:fldCharType="end"/>
        </w:r>
      </w:p>
    </w:sdtContent>
  </w:sdt>
  <w:p w14:paraId="71B37490" w14:textId="77777777" w:rsidR="00431A46" w:rsidRDefault="00431A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94124" w14:textId="77777777" w:rsidR="00461A72" w:rsidRDefault="00461A72" w:rsidP="00B763B5">
      <w:r>
        <w:separator/>
      </w:r>
    </w:p>
  </w:footnote>
  <w:footnote w:type="continuationSeparator" w:id="0">
    <w:p w14:paraId="6F108030" w14:textId="77777777" w:rsidR="00461A72" w:rsidRDefault="00461A72" w:rsidP="00B76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EBE0C" w14:textId="77777777" w:rsidR="00077DA0" w:rsidRPr="00077DA0" w:rsidRDefault="00077DA0" w:rsidP="00077DA0">
    <w:pPr>
      <w:jc w:val="center"/>
      <w:rPr>
        <w:rFonts w:cs="Arial"/>
        <w:b/>
        <w:bCs/>
        <w:sz w:val="22"/>
        <w:szCs w:val="22"/>
      </w:rPr>
    </w:pPr>
    <w:r w:rsidRPr="00077DA0">
      <w:rPr>
        <w:rFonts w:cs="Arial"/>
        <w:b/>
        <w:bCs/>
        <w:sz w:val="22"/>
        <w:szCs w:val="22"/>
      </w:rPr>
      <w:t>HARWICH TOWN COUNCIL</w:t>
    </w:r>
  </w:p>
  <w:p w14:paraId="187DAA67" w14:textId="77777777" w:rsidR="00077DA0" w:rsidRPr="00077DA0" w:rsidRDefault="00077DA0" w:rsidP="00077DA0">
    <w:pPr>
      <w:jc w:val="center"/>
      <w:rPr>
        <w:rFonts w:cs="Arial"/>
        <w:sz w:val="22"/>
        <w:szCs w:val="22"/>
      </w:rPr>
    </w:pPr>
    <w:r w:rsidRPr="00077DA0">
      <w:rPr>
        <w:rFonts w:cs="Arial"/>
        <w:sz w:val="22"/>
        <w:szCs w:val="22"/>
      </w:rPr>
      <w:t>Guildhall, Church Street, Harwich, Essex, CO12 3DS</w:t>
    </w:r>
    <w:r w:rsidRPr="00077DA0">
      <w:rPr>
        <w:rFonts w:cs="Arial"/>
        <w:sz w:val="22"/>
        <w:szCs w:val="22"/>
      </w:rPr>
      <w:br/>
      <w:t>Tel: 01255 507211</w:t>
    </w:r>
    <w:r w:rsidRPr="00077DA0">
      <w:rPr>
        <w:rFonts w:cs="Arial"/>
        <w:sz w:val="22"/>
        <w:szCs w:val="22"/>
      </w:rPr>
      <w:br/>
      <w:t xml:space="preserve">email: </w:t>
    </w:r>
    <w:hyperlink r:id="rId1" w:history="1">
      <w:r w:rsidRPr="00077DA0">
        <w:rPr>
          <w:rStyle w:val="Hyperlink"/>
          <w:rFonts w:cs="Arial"/>
          <w:sz w:val="22"/>
          <w:szCs w:val="22"/>
        </w:rPr>
        <w:t>info@harwichtowncouncil.gov.uk</w:t>
      </w:r>
    </w:hyperlink>
  </w:p>
  <w:p w14:paraId="71F29D89" w14:textId="1CB42EA0" w:rsidR="00077DA0" w:rsidRDefault="00077DA0" w:rsidP="00077DA0">
    <w:pPr>
      <w:jc w:val="center"/>
    </w:pPr>
    <w:r w:rsidRPr="00077DA0">
      <w:rPr>
        <w:rFonts w:cs="Arial"/>
        <w:sz w:val="22"/>
        <w:szCs w:val="22"/>
      </w:rPr>
      <w:t>Clerk: Ms</w:t>
    </w:r>
    <w:r w:rsidR="008445C3">
      <w:rPr>
        <w:rFonts w:cs="Arial"/>
        <w:sz w:val="22"/>
        <w:szCs w:val="22"/>
      </w:rPr>
      <w:t xml:space="preserve"> M Ratcliffe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83E7F"/>
    <w:multiLevelType w:val="hybridMultilevel"/>
    <w:tmpl w:val="52529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C585A"/>
    <w:multiLevelType w:val="hybridMultilevel"/>
    <w:tmpl w:val="980A4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82C4E"/>
    <w:multiLevelType w:val="hybridMultilevel"/>
    <w:tmpl w:val="5B80C75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 w15:restartNumberingAfterBreak="0">
    <w:nsid w:val="15A623FD"/>
    <w:multiLevelType w:val="hybridMultilevel"/>
    <w:tmpl w:val="AF049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A47EB3"/>
    <w:multiLevelType w:val="hybridMultilevel"/>
    <w:tmpl w:val="BB402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8B0DBE"/>
    <w:multiLevelType w:val="hybridMultilevel"/>
    <w:tmpl w:val="661CC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CC577A"/>
    <w:multiLevelType w:val="hybridMultilevel"/>
    <w:tmpl w:val="51FCA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91028F"/>
    <w:multiLevelType w:val="hybridMultilevel"/>
    <w:tmpl w:val="B0F2B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F759F6"/>
    <w:multiLevelType w:val="hybridMultilevel"/>
    <w:tmpl w:val="096CB0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4940C4B"/>
    <w:multiLevelType w:val="hybridMultilevel"/>
    <w:tmpl w:val="71DC996A"/>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0" w15:restartNumberingAfterBreak="0">
    <w:nsid w:val="664F3010"/>
    <w:multiLevelType w:val="hybridMultilevel"/>
    <w:tmpl w:val="2714B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582F6D"/>
    <w:multiLevelType w:val="hybridMultilevel"/>
    <w:tmpl w:val="96220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D15E68"/>
    <w:multiLevelType w:val="hybridMultilevel"/>
    <w:tmpl w:val="997CD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345951">
    <w:abstractNumId w:val="4"/>
  </w:num>
  <w:num w:numId="2" w16cid:durableId="2125611926">
    <w:abstractNumId w:val="1"/>
  </w:num>
  <w:num w:numId="3" w16cid:durableId="7340135">
    <w:abstractNumId w:val="6"/>
  </w:num>
  <w:num w:numId="4" w16cid:durableId="2035569023">
    <w:abstractNumId w:val="7"/>
  </w:num>
  <w:num w:numId="5" w16cid:durableId="381901671">
    <w:abstractNumId w:val="9"/>
  </w:num>
  <w:num w:numId="6" w16cid:durableId="170722458">
    <w:abstractNumId w:val="5"/>
  </w:num>
  <w:num w:numId="7" w16cid:durableId="785469515">
    <w:abstractNumId w:val="0"/>
  </w:num>
  <w:num w:numId="8" w16cid:durableId="919944231">
    <w:abstractNumId w:val="10"/>
  </w:num>
  <w:num w:numId="9" w16cid:durableId="694960696">
    <w:abstractNumId w:val="2"/>
  </w:num>
  <w:num w:numId="10" w16cid:durableId="1148327796">
    <w:abstractNumId w:val="12"/>
  </w:num>
  <w:num w:numId="11" w16cid:durableId="381945147">
    <w:abstractNumId w:val="11"/>
  </w:num>
  <w:num w:numId="12" w16cid:durableId="645014116">
    <w:abstractNumId w:val="8"/>
  </w:num>
  <w:num w:numId="13" w16cid:durableId="1682274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B5"/>
    <w:rsid w:val="00044D51"/>
    <w:rsid w:val="00047C77"/>
    <w:rsid w:val="00067AFB"/>
    <w:rsid w:val="00067C0D"/>
    <w:rsid w:val="00077DA0"/>
    <w:rsid w:val="00091672"/>
    <w:rsid w:val="000967FE"/>
    <w:rsid w:val="000A0EC1"/>
    <w:rsid w:val="000A797B"/>
    <w:rsid w:val="000E3780"/>
    <w:rsid w:val="000E37DF"/>
    <w:rsid w:val="000F64D7"/>
    <w:rsid w:val="00102D37"/>
    <w:rsid w:val="001217D9"/>
    <w:rsid w:val="00141036"/>
    <w:rsid w:val="001647C3"/>
    <w:rsid w:val="0018257D"/>
    <w:rsid w:val="00186CEE"/>
    <w:rsid w:val="0019256B"/>
    <w:rsid w:val="001950C1"/>
    <w:rsid w:val="001D3773"/>
    <w:rsid w:val="001E6B5A"/>
    <w:rsid w:val="001F0DFB"/>
    <w:rsid w:val="001F5012"/>
    <w:rsid w:val="00202590"/>
    <w:rsid w:val="0020306F"/>
    <w:rsid w:val="002060CE"/>
    <w:rsid w:val="00214B5F"/>
    <w:rsid w:val="00223BF1"/>
    <w:rsid w:val="00254DC3"/>
    <w:rsid w:val="00270BD6"/>
    <w:rsid w:val="002770BA"/>
    <w:rsid w:val="00296E44"/>
    <w:rsid w:val="002B6ED3"/>
    <w:rsid w:val="002C2C1A"/>
    <w:rsid w:val="002C63BC"/>
    <w:rsid w:val="002D5EB3"/>
    <w:rsid w:val="002D6B20"/>
    <w:rsid w:val="002F105A"/>
    <w:rsid w:val="002F7ED8"/>
    <w:rsid w:val="0031495C"/>
    <w:rsid w:val="00323707"/>
    <w:rsid w:val="00327C36"/>
    <w:rsid w:val="00330113"/>
    <w:rsid w:val="00333E44"/>
    <w:rsid w:val="003405EE"/>
    <w:rsid w:val="00343A3B"/>
    <w:rsid w:val="0036394D"/>
    <w:rsid w:val="003966DA"/>
    <w:rsid w:val="003A3612"/>
    <w:rsid w:val="003B607F"/>
    <w:rsid w:val="003C1FB6"/>
    <w:rsid w:val="003C5452"/>
    <w:rsid w:val="003D75BF"/>
    <w:rsid w:val="003E3FC5"/>
    <w:rsid w:val="003E4C8D"/>
    <w:rsid w:val="003E7FF6"/>
    <w:rsid w:val="003F1850"/>
    <w:rsid w:val="004061BD"/>
    <w:rsid w:val="00424C09"/>
    <w:rsid w:val="00424D76"/>
    <w:rsid w:val="00431A46"/>
    <w:rsid w:val="00461A72"/>
    <w:rsid w:val="00462C4C"/>
    <w:rsid w:val="00464EA6"/>
    <w:rsid w:val="00467CF0"/>
    <w:rsid w:val="0048386C"/>
    <w:rsid w:val="00490426"/>
    <w:rsid w:val="00493872"/>
    <w:rsid w:val="004A1B57"/>
    <w:rsid w:val="004A26B3"/>
    <w:rsid w:val="004D71A3"/>
    <w:rsid w:val="004E4B2A"/>
    <w:rsid w:val="0050106B"/>
    <w:rsid w:val="005137F7"/>
    <w:rsid w:val="00522F5F"/>
    <w:rsid w:val="00525ED3"/>
    <w:rsid w:val="00542FFC"/>
    <w:rsid w:val="0055136F"/>
    <w:rsid w:val="00561620"/>
    <w:rsid w:val="005744C0"/>
    <w:rsid w:val="00584043"/>
    <w:rsid w:val="00585BFA"/>
    <w:rsid w:val="005A6E8A"/>
    <w:rsid w:val="005B393C"/>
    <w:rsid w:val="005C49C2"/>
    <w:rsid w:val="005D0A08"/>
    <w:rsid w:val="005F01FD"/>
    <w:rsid w:val="005F6B72"/>
    <w:rsid w:val="0063180C"/>
    <w:rsid w:val="00634032"/>
    <w:rsid w:val="006342B4"/>
    <w:rsid w:val="00651F29"/>
    <w:rsid w:val="00653953"/>
    <w:rsid w:val="00655D27"/>
    <w:rsid w:val="00685B7C"/>
    <w:rsid w:val="0069766E"/>
    <w:rsid w:val="006A64E4"/>
    <w:rsid w:val="006C78F8"/>
    <w:rsid w:val="006D39EA"/>
    <w:rsid w:val="006D5E1A"/>
    <w:rsid w:val="006D67A3"/>
    <w:rsid w:val="006D7C91"/>
    <w:rsid w:val="006E463C"/>
    <w:rsid w:val="00705928"/>
    <w:rsid w:val="007110E9"/>
    <w:rsid w:val="00712680"/>
    <w:rsid w:val="00730285"/>
    <w:rsid w:val="0073162D"/>
    <w:rsid w:val="00732A92"/>
    <w:rsid w:val="00756F9C"/>
    <w:rsid w:val="00757017"/>
    <w:rsid w:val="007A10E5"/>
    <w:rsid w:val="007B0251"/>
    <w:rsid w:val="007C592B"/>
    <w:rsid w:val="007C76D2"/>
    <w:rsid w:val="007D429F"/>
    <w:rsid w:val="007F7B37"/>
    <w:rsid w:val="00826835"/>
    <w:rsid w:val="00840A8D"/>
    <w:rsid w:val="00841D4B"/>
    <w:rsid w:val="008445C3"/>
    <w:rsid w:val="00872A4C"/>
    <w:rsid w:val="008865B7"/>
    <w:rsid w:val="008A1D27"/>
    <w:rsid w:val="008A6E08"/>
    <w:rsid w:val="008B3418"/>
    <w:rsid w:val="008B6A5F"/>
    <w:rsid w:val="008D5809"/>
    <w:rsid w:val="008F2966"/>
    <w:rsid w:val="008F4738"/>
    <w:rsid w:val="00906715"/>
    <w:rsid w:val="00922916"/>
    <w:rsid w:val="00934B8B"/>
    <w:rsid w:val="009413DB"/>
    <w:rsid w:val="00943601"/>
    <w:rsid w:val="009452BE"/>
    <w:rsid w:val="009509D0"/>
    <w:rsid w:val="009537D3"/>
    <w:rsid w:val="0096563E"/>
    <w:rsid w:val="0097005B"/>
    <w:rsid w:val="00980F35"/>
    <w:rsid w:val="00983328"/>
    <w:rsid w:val="009956E0"/>
    <w:rsid w:val="00995F35"/>
    <w:rsid w:val="009A4AC0"/>
    <w:rsid w:val="009A73D4"/>
    <w:rsid w:val="009A744F"/>
    <w:rsid w:val="009B12AD"/>
    <w:rsid w:val="009F01D0"/>
    <w:rsid w:val="009F0833"/>
    <w:rsid w:val="00A02260"/>
    <w:rsid w:val="00A05F90"/>
    <w:rsid w:val="00A06825"/>
    <w:rsid w:val="00A45E18"/>
    <w:rsid w:val="00A52331"/>
    <w:rsid w:val="00A6439D"/>
    <w:rsid w:val="00A749B3"/>
    <w:rsid w:val="00A95013"/>
    <w:rsid w:val="00AC0258"/>
    <w:rsid w:val="00AE2087"/>
    <w:rsid w:val="00AF1F24"/>
    <w:rsid w:val="00AF3D75"/>
    <w:rsid w:val="00B0157A"/>
    <w:rsid w:val="00B20037"/>
    <w:rsid w:val="00B50202"/>
    <w:rsid w:val="00B53703"/>
    <w:rsid w:val="00B67669"/>
    <w:rsid w:val="00B70A92"/>
    <w:rsid w:val="00B763B5"/>
    <w:rsid w:val="00B83799"/>
    <w:rsid w:val="00B94EFD"/>
    <w:rsid w:val="00BB6240"/>
    <w:rsid w:val="00BC0A67"/>
    <w:rsid w:val="00BD25E4"/>
    <w:rsid w:val="00C03C74"/>
    <w:rsid w:val="00C05260"/>
    <w:rsid w:val="00C05B36"/>
    <w:rsid w:val="00C21306"/>
    <w:rsid w:val="00C23545"/>
    <w:rsid w:val="00C30D6E"/>
    <w:rsid w:val="00C40592"/>
    <w:rsid w:val="00C4119F"/>
    <w:rsid w:val="00C47029"/>
    <w:rsid w:val="00C522A8"/>
    <w:rsid w:val="00C63D2A"/>
    <w:rsid w:val="00C704BB"/>
    <w:rsid w:val="00CA1D7B"/>
    <w:rsid w:val="00CB0571"/>
    <w:rsid w:val="00CB3A31"/>
    <w:rsid w:val="00CC2394"/>
    <w:rsid w:val="00CC4F36"/>
    <w:rsid w:val="00CD322E"/>
    <w:rsid w:val="00CD3AD9"/>
    <w:rsid w:val="00CF5C46"/>
    <w:rsid w:val="00CF677C"/>
    <w:rsid w:val="00D020D5"/>
    <w:rsid w:val="00D06DDC"/>
    <w:rsid w:val="00D0799C"/>
    <w:rsid w:val="00D24242"/>
    <w:rsid w:val="00D434DD"/>
    <w:rsid w:val="00D514B6"/>
    <w:rsid w:val="00D6337C"/>
    <w:rsid w:val="00D70D3A"/>
    <w:rsid w:val="00D833BE"/>
    <w:rsid w:val="00D928E6"/>
    <w:rsid w:val="00DA2B2E"/>
    <w:rsid w:val="00DA2C99"/>
    <w:rsid w:val="00DC44D7"/>
    <w:rsid w:val="00DD77E9"/>
    <w:rsid w:val="00DE2BCD"/>
    <w:rsid w:val="00DF58E4"/>
    <w:rsid w:val="00E04643"/>
    <w:rsid w:val="00E233D0"/>
    <w:rsid w:val="00E24E7D"/>
    <w:rsid w:val="00E37C9B"/>
    <w:rsid w:val="00E865CB"/>
    <w:rsid w:val="00EA0D98"/>
    <w:rsid w:val="00EB7746"/>
    <w:rsid w:val="00EC111D"/>
    <w:rsid w:val="00EC32C2"/>
    <w:rsid w:val="00EC5B37"/>
    <w:rsid w:val="00ED4CD7"/>
    <w:rsid w:val="00ED6034"/>
    <w:rsid w:val="00EE09EE"/>
    <w:rsid w:val="00EE1615"/>
    <w:rsid w:val="00EE2FEB"/>
    <w:rsid w:val="00F07FC7"/>
    <w:rsid w:val="00F121DF"/>
    <w:rsid w:val="00F207A1"/>
    <w:rsid w:val="00F22129"/>
    <w:rsid w:val="00F30F5B"/>
    <w:rsid w:val="00F437F1"/>
    <w:rsid w:val="00F61BD8"/>
    <w:rsid w:val="00F67763"/>
    <w:rsid w:val="00F74067"/>
    <w:rsid w:val="00F87EB4"/>
    <w:rsid w:val="00FA2AF3"/>
    <w:rsid w:val="00FA3A3E"/>
    <w:rsid w:val="00FC3F5C"/>
    <w:rsid w:val="00FD54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3D2D2"/>
  <w15:chartTrackingRefBased/>
  <w15:docId w15:val="{F947F417-30EF-47A3-85C0-597D2B03B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7FE"/>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uiPriority w:val="9"/>
    <w:qFormat/>
    <w:rsid w:val="0096563E"/>
    <w:pPr>
      <w:keepNext/>
      <w:keepLines/>
      <w:spacing w:before="240"/>
      <w:jc w:val="center"/>
      <w:outlineLvl w:val="0"/>
    </w:pPr>
    <w:rPr>
      <w:rFonts w:eastAsiaTheme="majorEastAsia" w:cstheme="majorBidi"/>
      <w:b/>
      <w:sz w:val="40"/>
      <w:szCs w:val="40"/>
      <w:lang w:eastAsia="en-US"/>
    </w:rPr>
  </w:style>
  <w:style w:type="paragraph" w:styleId="Heading2">
    <w:name w:val="heading 2"/>
    <w:basedOn w:val="Normal"/>
    <w:next w:val="Normal"/>
    <w:link w:val="Heading2Char"/>
    <w:uiPriority w:val="9"/>
    <w:unhideWhenUsed/>
    <w:qFormat/>
    <w:rsid w:val="007C592B"/>
    <w:pPr>
      <w:keepNext/>
      <w:keepLines/>
      <w:spacing w:before="360"/>
      <w:ind w:left="357" w:hanging="357"/>
      <w:outlineLvl w:val="1"/>
    </w:pPr>
    <w:rPr>
      <w:rFonts w:eastAsiaTheme="majorEastAsia" w:cstheme="majorBidi"/>
      <w:b/>
      <w:szCs w:val="32"/>
      <w:lang w:eastAsia="en-US"/>
    </w:rPr>
  </w:style>
  <w:style w:type="paragraph" w:styleId="Heading3">
    <w:name w:val="heading 3"/>
    <w:basedOn w:val="Normal"/>
    <w:next w:val="Normal"/>
    <w:link w:val="Heading3Char"/>
    <w:uiPriority w:val="9"/>
    <w:unhideWhenUsed/>
    <w:qFormat/>
    <w:rsid w:val="00102D37"/>
    <w:pPr>
      <w:keepNext/>
      <w:keepLines/>
      <w:spacing w:before="160" w:after="80" w:line="259" w:lineRule="auto"/>
      <w:outlineLvl w:val="2"/>
    </w:pPr>
    <w:rPr>
      <w:rFonts w:eastAsiaTheme="majorEastAsia" w:cstheme="majorBidi"/>
      <w:b/>
      <w:sz w:val="28"/>
      <w:szCs w:val="28"/>
      <w:lang w:eastAsia="en-US"/>
    </w:rPr>
  </w:style>
  <w:style w:type="paragraph" w:styleId="Heading4">
    <w:name w:val="heading 4"/>
    <w:basedOn w:val="Normal"/>
    <w:next w:val="Normal"/>
    <w:link w:val="Heading4Char"/>
    <w:uiPriority w:val="9"/>
    <w:semiHidden/>
    <w:unhideWhenUsed/>
    <w:qFormat/>
    <w:rsid w:val="00B763B5"/>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lang w:eastAsia="en-US"/>
    </w:rPr>
  </w:style>
  <w:style w:type="paragraph" w:styleId="Heading5">
    <w:name w:val="heading 5"/>
    <w:basedOn w:val="Normal"/>
    <w:next w:val="Normal"/>
    <w:link w:val="Heading5Char"/>
    <w:uiPriority w:val="9"/>
    <w:semiHidden/>
    <w:unhideWhenUsed/>
    <w:qFormat/>
    <w:rsid w:val="00B763B5"/>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lang w:eastAsia="en-US"/>
    </w:rPr>
  </w:style>
  <w:style w:type="paragraph" w:styleId="Heading6">
    <w:name w:val="heading 6"/>
    <w:basedOn w:val="Normal"/>
    <w:next w:val="Normal"/>
    <w:link w:val="Heading6Char"/>
    <w:uiPriority w:val="9"/>
    <w:semiHidden/>
    <w:unhideWhenUsed/>
    <w:qFormat/>
    <w:rsid w:val="00B763B5"/>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B763B5"/>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B763B5"/>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B763B5"/>
    <w:pPr>
      <w:keepNext/>
      <w:keepLines/>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63E"/>
    <w:rPr>
      <w:rFonts w:ascii="Arial" w:eastAsiaTheme="majorEastAsia" w:hAnsi="Arial" w:cstheme="majorBidi"/>
      <w:b/>
      <w:sz w:val="40"/>
      <w:szCs w:val="40"/>
    </w:rPr>
  </w:style>
  <w:style w:type="character" w:customStyle="1" w:styleId="Heading2Char">
    <w:name w:val="Heading 2 Char"/>
    <w:basedOn w:val="DefaultParagraphFont"/>
    <w:link w:val="Heading2"/>
    <w:uiPriority w:val="9"/>
    <w:rsid w:val="007C592B"/>
    <w:rPr>
      <w:rFonts w:ascii="Arial" w:eastAsiaTheme="majorEastAsia" w:hAnsi="Arial" w:cstheme="majorBidi"/>
      <w:b/>
      <w:sz w:val="24"/>
      <w:szCs w:val="32"/>
    </w:rPr>
  </w:style>
  <w:style w:type="character" w:customStyle="1" w:styleId="Heading3Char">
    <w:name w:val="Heading 3 Char"/>
    <w:basedOn w:val="DefaultParagraphFont"/>
    <w:link w:val="Heading3"/>
    <w:uiPriority w:val="9"/>
    <w:rsid w:val="00102D37"/>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B763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63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63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63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63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63B5"/>
    <w:rPr>
      <w:rFonts w:eastAsiaTheme="majorEastAsia" w:cstheme="majorBidi"/>
      <w:color w:val="272727" w:themeColor="text1" w:themeTint="D8"/>
    </w:rPr>
  </w:style>
  <w:style w:type="paragraph" w:styleId="Title">
    <w:name w:val="Title"/>
    <w:basedOn w:val="Normal"/>
    <w:next w:val="Normal"/>
    <w:link w:val="TitleChar"/>
    <w:uiPriority w:val="10"/>
    <w:qFormat/>
    <w:rsid w:val="00B763B5"/>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B763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3B5"/>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B763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63B5"/>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B763B5"/>
    <w:rPr>
      <w:i/>
      <w:iCs/>
      <w:color w:val="404040" w:themeColor="text1" w:themeTint="BF"/>
    </w:rPr>
  </w:style>
  <w:style w:type="paragraph" w:styleId="ListParagraph">
    <w:name w:val="List Paragraph"/>
    <w:basedOn w:val="Normal"/>
    <w:uiPriority w:val="34"/>
    <w:qFormat/>
    <w:rsid w:val="00B763B5"/>
    <w:pPr>
      <w:spacing w:after="160" w:line="259" w:lineRule="auto"/>
      <w:ind w:left="720"/>
      <w:contextualSpacing/>
    </w:pPr>
    <w:rPr>
      <w:rFonts w:asciiTheme="minorHAnsi" w:eastAsiaTheme="minorHAnsi" w:hAnsiTheme="minorHAnsi" w:cstheme="minorBidi"/>
      <w:sz w:val="22"/>
      <w:szCs w:val="22"/>
      <w:lang w:eastAsia="en-US"/>
    </w:rPr>
  </w:style>
  <w:style w:type="character" w:styleId="IntenseEmphasis">
    <w:name w:val="Intense Emphasis"/>
    <w:basedOn w:val="DefaultParagraphFont"/>
    <w:uiPriority w:val="21"/>
    <w:qFormat/>
    <w:rsid w:val="00B763B5"/>
    <w:rPr>
      <w:i/>
      <w:iCs/>
      <w:color w:val="2F5496" w:themeColor="accent1" w:themeShade="BF"/>
    </w:rPr>
  </w:style>
  <w:style w:type="paragraph" w:styleId="IntenseQuote">
    <w:name w:val="Intense Quote"/>
    <w:basedOn w:val="Normal"/>
    <w:next w:val="Normal"/>
    <w:link w:val="IntenseQuoteChar"/>
    <w:uiPriority w:val="30"/>
    <w:qFormat/>
    <w:rsid w:val="00B763B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eastAsia="en-US"/>
    </w:rPr>
  </w:style>
  <w:style w:type="character" w:customStyle="1" w:styleId="IntenseQuoteChar">
    <w:name w:val="Intense Quote Char"/>
    <w:basedOn w:val="DefaultParagraphFont"/>
    <w:link w:val="IntenseQuote"/>
    <w:uiPriority w:val="30"/>
    <w:rsid w:val="00B763B5"/>
    <w:rPr>
      <w:i/>
      <w:iCs/>
      <w:color w:val="2F5496" w:themeColor="accent1" w:themeShade="BF"/>
    </w:rPr>
  </w:style>
  <w:style w:type="character" w:styleId="IntenseReference">
    <w:name w:val="Intense Reference"/>
    <w:basedOn w:val="DefaultParagraphFont"/>
    <w:uiPriority w:val="32"/>
    <w:qFormat/>
    <w:rsid w:val="00B763B5"/>
    <w:rPr>
      <w:b/>
      <w:bCs/>
      <w:smallCaps/>
      <w:color w:val="2F5496" w:themeColor="accent1" w:themeShade="BF"/>
      <w:spacing w:val="5"/>
    </w:rPr>
  </w:style>
  <w:style w:type="paragraph" w:styleId="Header">
    <w:name w:val="header"/>
    <w:basedOn w:val="Normal"/>
    <w:link w:val="HeaderChar"/>
    <w:uiPriority w:val="99"/>
    <w:unhideWhenUsed/>
    <w:rsid w:val="00B763B5"/>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763B5"/>
  </w:style>
  <w:style w:type="paragraph" w:styleId="Footer">
    <w:name w:val="footer"/>
    <w:basedOn w:val="Normal"/>
    <w:link w:val="FooterChar"/>
    <w:uiPriority w:val="99"/>
    <w:unhideWhenUsed/>
    <w:rsid w:val="00B763B5"/>
    <w:pPr>
      <w:tabs>
        <w:tab w:val="center" w:pos="4513"/>
        <w:tab w:val="right" w:pos="9026"/>
      </w:tabs>
    </w:pPr>
  </w:style>
  <w:style w:type="character" w:customStyle="1" w:styleId="FooterChar">
    <w:name w:val="Footer Char"/>
    <w:basedOn w:val="DefaultParagraphFont"/>
    <w:link w:val="Footer"/>
    <w:uiPriority w:val="99"/>
    <w:rsid w:val="00B763B5"/>
  </w:style>
  <w:style w:type="character" w:styleId="Hyperlink">
    <w:name w:val="Hyperlink"/>
    <w:uiPriority w:val="99"/>
    <w:rsid w:val="00B763B5"/>
    <w:rPr>
      <w:rFonts w:cs="Times New Roman"/>
      <w:color w:val="0000FF"/>
      <w:u w:val="single"/>
    </w:rPr>
  </w:style>
  <w:style w:type="paragraph" w:styleId="NoSpacing">
    <w:name w:val="No Spacing"/>
    <w:uiPriority w:val="1"/>
    <w:qFormat/>
    <w:rsid w:val="00B763B5"/>
    <w:pPr>
      <w:widowControl w:val="0"/>
      <w:autoSpaceDE w:val="0"/>
      <w:autoSpaceDN w:val="0"/>
      <w:spacing w:after="0" w:line="240" w:lineRule="auto"/>
    </w:pPr>
    <w:rPr>
      <w:rFonts w:ascii="Times New Roman" w:eastAsia="Times New Roman" w:hAnsi="Times New Roman" w:cs="Times New Roman"/>
      <w:sz w:val="20"/>
      <w:szCs w:val="20"/>
    </w:rPr>
  </w:style>
  <w:style w:type="table" w:styleId="TableGrid">
    <w:name w:val="Table Grid"/>
    <w:basedOn w:val="TableNormal"/>
    <w:uiPriority w:val="59"/>
    <w:rsid w:val="00B763B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121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info@harwichtown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0B250-922C-4D78-9C0A-FFB632530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Maree</cp:lastModifiedBy>
  <cp:revision>2</cp:revision>
  <cp:lastPrinted>2026-07-21T10:23:00Z</cp:lastPrinted>
  <dcterms:created xsi:type="dcterms:W3CDTF">2026-10-30T09:13:00Z</dcterms:created>
  <dcterms:modified xsi:type="dcterms:W3CDTF">2026-10-30T09:13:00Z</dcterms:modified>
</cp:coreProperties>
</file>